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ABB49" w14:textId="23DF1BA9" w:rsidR="00022DB1" w:rsidRPr="00817024" w:rsidRDefault="004512FA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17024">
        <w:rPr>
          <w:rStyle w:val="Hyperlink"/>
          <w:rFonts w:ascii="Times New Roman" w:hAnsi="Times New Roman" w:cs="Times New Roman"/>
          <w:b/>
          <w:bCs/>
          <w:color w:val="FF0000"/>
          <w:sz w:val="24"/>
          <w:szCs w:val="24"/>
          <w:u w:val="none"/>
        </w:rPr>
        <w:t>[</w:t>
      </w:r>
      <w:r w:rsidR="00817024">
        <w:rPr>
          <w:rStyle w:val="Hyperlink"/>
          <w:rFonts w:ascii="Times New Roman" w:hAnsi="Times New Roman" w:cs="Times New Roman"/>
          <w:b/>
          <w:bCs/>
          <w:color w:val="FF0000"/>
          <w:sz w:val="24"/>
          <w:szCs w:val="24"/>
          <w:u w:val="none"/>
        </w:rPr>
        <w:t>Include Completed Form I-246 &amp; Submit Required Documentation and Fees]</w:t>
      </w:r>
    </w:p>
    <w:p w14:paraId="35F1A516" w14:textId="77777777" w:rsidR="00EC7758" w:rsidRPr="00817024" w:rsidRDefault="00EC7758" w:rsidP="002E55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8E19E" w14:textId="77777777" w:rsidR="00DF51FA" w:rsidRDefault="00DF51FA" w:rsidP="00DF51FA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[Date] </w:t>
      </w:r>
    </w:p>
    <w:p w14:paraId="04F43149" w14:textId="77777777" w:rsidR="00DF51FA" w:rsidRDefault="00DF51FA" w:rsidP="00DF51FA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14:paraId="27136A8E" w14:textId="77777777" w:rsidR="00DF51FA" w:rsidRDefault="00DF51FA" w:rsidP="00DF5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Immigrations and Customs Enforcement</w:t>
      </w:r>
    </w:p>
    <w:p w14:paraId="2EEB836F" w14:textId="77777777" w:rsidR="00DF51FA" w:rsidRDefault="00DF51FA" w:rsidP="00DF5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[Deportation Officer]</w:t>
      </w:r>
    </w:p>
    <w:p w14:paraId="1C1DF57F" w14:textId="77777777" w:rsidR="00DF51FA" w:rsidRDefault="00DF51FA" w:rsidP="00DF5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[Address]</w:t>
      </w:r>
    </w:p>
    <w:p w14:paraId="445FB725" w14:textId="77777777" w:rsidR="00DF51FA" w:rsidRDefault="00DF51FA" w:rsidP="00DF5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[Email] </w:t>
      </w:r>
    </w:p>
    <w:p w14:paraId="2FC60DD8" w14:textId="77777777" w:rsidR="00ED76D2" w:rsidRPr="00817024" w:rsidRDefault="00ED76D2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189314B" w14:textId="4C650983" w:rsidR="00022DB1" w:rsidRPr="00817024" w:rsidRDefault="00022DB1" w:rsidP="002E55DF">
      <w:pPr>
        <w:spacing w:after="0"/>
        <w:ind w:left="1440" w:hanging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817024">
        <w:rPr>
          <w:rFonts w:ascii="Times New Roman" w:eastAsia="Times" w:hAnsi="Times New Roman" w:cs="Times New Roman"/>
          <w:sz w:val="24"/>
          <w:szCs w:val="24"/>
        </w:rPr>
        <w:t>R</w:t>
      </w:r>
      <w:r w:rsidR="00DE6883" w:rsidRPr="00817024">
        <w:rPr>
          <w:rFonts w:ascii="Times New Roman" w:eastAsia="Times" w:hAnsi="Times New Roman" w:cs="Times New Roman"/>
          <w:sz w:val="24"/>
          <w:szCs w:val="24"/>
        </w:rPr>
        <w:t>e:</w:t>
      </w:r>
      <w:r w:rsidRPr="00817024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817024">
        <w:rPr>
          <w:rFonts w:ascii="Times New Roman" w:eastAsia="Times" w:hAnsi="Times New Roman" w:cs="Times New Roman"/>
          <w:sz w:val="24"/>
          <w:szCs w:val="24"/>
        </w:rPr>
        <w:tab/>
      </w:r>
      <w:r w:rsidR="00ED76D2" w:rsidRPr="00817024">
        <w:rPr>
          <w:rFonts w:ascii="Times New Roman" w:eastAsia="Times" w:hAnsi="Times New Roman" w:cs="Times New Roman"/>
          <w:sz w:val="24"/>
          <w:szCs w:val="24"/>
        </w:rPr>
        <w:t>Request for Stay of Removal</w:t>
      </w:r>
    </w:p>
    <w:p w14:paraId="2B223F3C" w14:textId="6896EBBB" w:rsidR="00ED76D2" w:rsidRPr="00817024" w:rsidRDefault="00ED76D2" w:rsidP="002E55DF">
      <w:pPr>
        <w:spacing w:after="0"/>
        <w:ind w:left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817024">
        <w:rPr>
          <w:rFonts w:ascii="Times New Roman" w:eastAsia="Times" w:hAnsi="Times New Roman" w:cs="Times New Roman"/>
          <w:sz w:val="24"/>
          <w:szCs w:val="24"/>
        </w:rPr>
        <w:tab/>
        <w:t>[</w:t>
      </w:r>
      <w:r w:rsidR="00BE6F25" w:rsidRPr="00817024">
        <w:rPr>
          <w:rFonts w:ascii="Times New Roman" w:eastAsia="Times" w:hAnsi="Times New Roman" w:cs="Times New Roman"/>
          <w:sz w:val="24"/>
          <w:szCs w:val="24"/>
        </w:rPr>
        <w:t>Client’s Name</w:t>
      </w:r>
      <w:r w:rsidRPr="00817024">
        <w:rPr>
          <w:rFonts w:ascii="Times New Roman" w:eastAsia="Times" w:hAnsi="Times New Roman" w:cs="Times New Roman"/>
          <w:sz w:val="24"/>
          <w:szCs w:val="24"/>
        </w:rPr>
        <w:t>]</w:t>
      </w:r>
    </w:p>
    <w:p w14:paraId="03A1C451" w14:textId="350C5C03" w:rsidR="00ED76D2" w:rsidRPr="00817024" w:rsidRDefault="00ED76D2" w:rsidP="002E55DF">
      <w:pPr>
        <w:spacing w:after="0"/>
        <w:ind w:left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817024">
        <w:rPr>
          <w:rFonts w:ascii="Times New Roman" w:eastAsia="Times" w:hAnsi="Times New Roman" w:cs="Times New Roman"/>
          <w:sz w:val="24"/>
          <w:szCs w:val="24"/>
        </w:rPr>
        <w:tab/>
        <w:t>[C</w:t>
      </w:r>
      <w:r w:rsidR="00BE6F25" w:rsidRPr="00817024">
        <w:rPr>
          <w:rFonts w:ascii="Times New Roman" w:eastAsia="Times" w:hAnsi="Times New Roman" w:cs="Times New Roman"/>
          <w:sz w:val="24"/>
          <w:szCs w:val="24"/>
        </w:rPr>
        <w:t>lient’s</w:t>
      </w:r>
      <w:r w:rsidRPr="00817024">
        <w:rPr>
          <w:rFonts w:ascii="Times New Roman" w:eastAsia="Times" w:hAnsi="Times New Roman" w:cs="Times New Roman"/>
          <w:sz w:val="24"/>
          <w:szCs w:val="24"/>
        </w:rPr>
        <w:t xml:space="preserve"> A-Number]</w:t>
      </w:r>
    </w:p>
    <w:p w14:paraId="03FBFE0B" w14:textId="77777777" w:rsidR="00E10E88" w:rsidRPr="00817024" w:rsidRDefault="00E10E88" w:rsidP="002E55D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E25F00" w14:textId="6529D0E1" w:rsidR="00022DB1" w:rsidRPr="00817024" w:rsidRDefault="00ED76D2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Dear Officer, </w:t>
      </w:r>
    </w:p>
    <w:p w14:paraId="39E39233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D4842" w14:textId="3B94F0D9" w:rsidR="00C56DFE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>Our [organization/office/firm] represents [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Client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>], a citizen of [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home country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281200">
        <w:rPr>
          <w:rFonts w:ascii="Times New Roman" w:eastAsia="Times New Roman" w:hAnsi="Times New Roman" w:cs="Times New Roman"/>
          <w:sz w:val="24"/>
          <w:szCs w:val="24"/>
        </w:rPr>
        <w:t xml:space="preserve">[Client] has a pending [U visa/T visa] petition and a final removal order dated 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>[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>]</w:t>
      </w:r>
      <w:r w:rsidR="002812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200">
        <w:rPr>
          <w:rFonts w:ascii="Times New Roman" w:eastAsia="Times New Roman" w:hAnsi="Times New Roman" w:cs="Times New Roman"/>
          <w:sz w:val="24"/>
          <w:szCs w:val="24"/>
        </w:rPr>
        <w:t xml:space="preserve">Pursuant to 8 U.S.C. § 1227(d)(1), [client] hereby requests a stay of that removal order and a prima facie determination of [client]’s eligibility for the visa. </w:t>
      </w:r>
    </w:p>
    <w:p w14:paraId="549F0577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B30CE" w14:textId="2769B555" w:rsidR="00EF3A4F" w:rsidRPr="00817024" w:rsidRDefault="00BE6F25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On [date], </w:t>
      </w:r>
      <w:r w:rsidR="002E55DF">
        <w:rPr>
          <w:rFonts w:ascii="Times New Roman" w:eastAsia="Times New Roman" w:hAnsi="Times New Roman" w:cs="Times New Roman"/>
          <w:sz w:val="24"/>
          <w:szCs w:val="24"/>
        </w:rPr>
        <w:t>[Client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>]</w:t>
      </w:r>
      <w:r w:rsidR="002E55DF">
        <w:rPr>
          <w:rFonts w:ascii="Times New Roman" w:eastAsia="Times New Roman" w:hAnsi="Times New Roman" w:cs="Times New Roman"/>
          <w:sz w:val="24"/>
          <w:szCs w:val="24"/>
        </w:rPr>
        <w:t xml:space="preserve"> experienced [brief description of crime]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6945">
        <w:rPr>
          <w:rFonts w:ascii="Times New Roman" w:eastAsia="Times New Roman" w:hAnsi="Times New Roman" w:cs="Times New Roman"/>
          <w:sz w:val="24"/>
          <w:szCs w:val="24"/>
        </w:rPr>
        <w:t>[Brief description of client’s cooperation with law enforcement].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On [date], [police/agency] certified [Client’s] [I-918] (if applicable). On [date], [Client] submitted a complete [U visa/T visa] petition, which </w:t>
      </w:r>
      <w:r w:rsidR="002E55DF">
        <w:rPr>
          <w:rFonts w:ascii="Times New Roman" w:eastAsia="Times New Roman" w:hAnsi="Times New Roman" w:cs="Times New Roman"/>
          <w:sz w:val="24"/>
          <w:szCs w:val="24"/>
        </w:rPr>
        <w:t xml:space="preserve">remains 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pending with USCIS. </w:t>
      </w:r>
    </w:p>
    <w:p w14:paraId="15A1A6EA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5C229" w14:textId="6BA10302" w:rsidR="00F63F91" w:rsidRPr="00C56DFE" w:rsidRDefault="00C56DFE" w:rsidP="002E5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DFE">
        <w:rPr>
          <w:rFonts w:ascii="Times New Roman" w:eastAsia="Times New Roman" w:hAnsi="Times New Roman" w:cs="Times New Roman"/>
          <w:sz w:val="24"/>
          <w:szCs w:val="24"/>
        </w:rPr>
        <w:t>[Client] respectfully requests that [ERO-location] grant [him/her] a stay of removal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pursuant to 8 U.S.C. § 1227(d)</w:t>
      </w:r>
      <w:r w:rsidRPr="00C56D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1200">
        <w:rPr>
          <w:rFonts w:ascii="Times New Roman" w:eastAsia="Times New Roman" w:hAnsi="Times New Roman" w:cs="Times New Roman"/>
          <w:sz w:val="24"/>
          <w:szCs w:val="24"/>
        </w:rPr>
        <w:t xml:space="preserve">Under the district court’s nationwide order in </w:t>
      </w:r>
      <w:r w:rsidR="00AA1E6D">
        <w:rPr>
          <w:rFonts w:ascii="Times New Roman" w:eastAsia="Times New Roman" w:hAnsi="Times New Roman" w:cs="Times New Roman"/>
          <w:i/>
          <w:iCs/>
          <w:sz w:val="24"/>
          <w:szCs w:val="24"/>
        </w:rPr>
        <w:t>ICWC</w:t>
      </w:r>
      <w:r w:rsidR="00281200" w:rsidRPr="002F6E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v. Noem</w:t>
      </w:r>
      <w:r w:rsidR="00281200">
        <w:rPr>
          <w:rFonts w:ascii="Times New Roman" w:eastAsia="Times New Roman" w:hAnsi="Times New Roman" w:cs="Times New Roman"/>
          <w:sz w:val="24"/>
          <w:szCs w:val="24"/>
        </w:rPr>
        <w:t xml:space="preserve">, the agency must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 xml:space="preserve">apply the previously rescinded 2021 </w:t>
      </w:r>
      <w:r w:rsidR="006E6C44" w:rsidRPr="006E6C44">
        <w:rPr>
          <w:rFonts w:ascii="Times New Roman" w:eastAsia="Times New Roman" w:hAnsi="Times New Roman" w:cs="Times New Roman"/>
          <w:sz w:val="24"/>
          <w:szCs w:val="24"/>
        </w:rPr>
        <w:t xml:space="preserve">ICE Directive 11005.3 and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 xml:space="preserve">2011 </w:t>
      </w:r>
      <w:r w:rsidR="006E6C44" w:rsidRPr="006E6C44">
        <w:rPr>
          <w:rFonts w:ascii="Times New Roman" w:eastAsia="Times New Roman" w:hAnsi="Times New Roman" w:cs="Times New Roman"/>
          <w:sz w:val="24"/>
          <w:szCs w:val="24"/>
        </w:rPr>
        <w:t>ICE Policy Statement 10076.1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 xml:space="preserve"> in adjudicating this request, and it must also obtain a determination </w:t>
      </w:r>
      <w:r w:rsidR="00551B6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[client]’s</w:t>
      </w:r>
      <w:r w:rsidR="00281200">
        <w:rPr>
          <w:rFonts w:ascii="Times New Roman" w:eastAsia="Times New Roman" w:hAnsi="Times New Roman" w:cs="Times New Roman"/>
          <w:sz w:val="24"/>
          <w:szCs w:val="24"/>
        </w:rPr>
        <w:t xml:space="preserve"> prima facie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eligibility for the [U/T] visa</w:t>
      </w:r>
      <w:r w:rsidR="00281200">
        <w:rPr>
          <w:rFonts w:ascii="Times New Roman" w:eastAsia="Times New Roman" w:hAnsi="Times New Roman" w:cs="Times New Roman"/>
          <w:sz w:val="24"/>
          <w:szCs w:val="24"/>
        </w:rPr>
        <w:t xml:space="preserve"> before removing [client]. </w:t>
      </w:r>
      <w:proofErr w:type="spellStart"/>
      <w:r w:rsidR="00832947" w:rsidRPr="00832947">
        <w:rPr>
          <w:rFonts w:ascii="Times New Roman" w:eastAsia="Times New Roman" w:hAnsi="Times New Roman" w:cs="Times New Roman"/>
          <w:i/>
          <w:iCs/>
          <w:sz w:val="24"/>
          <w:szCs w:val="24"/>
        </w:rPr>
        <w:t>Immigr</w:t>
      </w:r>
      <w:proofErr w:type="spellEnd"/>
      <w:r w:rsidR="00832947" w:rsidRPr="00832947">
        <w:rPr>
          <w:rFonts w:ascii="Times New Roman" w:eastAsia="Times New Roman" w:hAnsi="Times New Roman" w:cs="Times New Roman"/>
          <w:i/>
          <w:iCs/>
          <w:sz w:val="24"/>
          <w:szCs w:val="24"/>
        </w:rPr>
        <w:t>. Ctr. for Women &amp; Child. v. Noem</w:t>
      </w:r>
      <w:r w:rsidR="00832947" w:rsidRPr="00832947">
        <w:rPr>
          <w:rFonts w:ascii="Times New Roman" w:eastAsia="Times New Roman" w:hAnsi="Times New Roman" w:cs="Times New Roman"/>
          <w:sz w:val="24"/>
          <w:szCs w:val="24"/>
        </w:rPr>
        <w:t>, No. 2:25-CV-09848-AB-AS, 2026 WL 1455004, at *47 (C.D. Cal. May 20, 2026)</w:t>
      </w:r>
      <w:r w:rsidR="00AA1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E55DF">
        <w:rPr>
          <w:rFonts w:ascii="Times New Roman" w:eastAsia="Times New Roman" w:hAnsi="Times New Roman" w:cs="Times New Roman"/>
          <w:sz w:val="24"/>
          <w:szCs w:val="24"/>
        </w:rPr>
        <w:t xml:space="preserve">hereinafter </w:t>
      </w:r>
      <w:r w:rsidR="00AA1E6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A1E6D" w:rsidRPr="00AA1E6D">
        <w:rPr>
          <w:rFonts w:ascii="Times New Roman" w:eastAsia="Times New Roman" w:hAnsi="Times New Roman" w:cs="Times New Roman"/>
          <w:i/>
          <w:iCs/>
          <w:sz w:val="24"/>
          <w:szCs w:val="24"/>
        </w:rPr>
        <w:t>ICWC v. Noem</w:t>
      </w:r>
      <w:r w:rsidR="00AA1E6D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281200" w:rsidRPr="008329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1200">
        <w:rPr>
          <w:rFonts w:ascii="Times New Roman" w:eastAsia="Times New Roman" w:hAnsi="Times New Roman" w:cs="Times New Roman"/>
          <w:sz w:val="24"/>
          <w:szCs w:val="24"/>
        </w:rPr>
        <w:t xml:space="preserve"> For purposes of this request, a Bona Fide Determination qualifies as a prima facie determination. </w:t>
      </w:r>
    </w:p>
    <w:p w14:paraId="61E9C291" w14:textId="77777777" w:rsidR="00C56DFE" w:rsidRPr="00817024" w:rsidRDefault="00C56DFE" w:rsidP="002E5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B7BB6F" w14:textId="2BD53680" w:rsidR="00F63F91" w:rsidRPr="00817024" w:rsidRDefault="00F63F91" w:rsidP="002E55D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b/>
          <w:bCs/>
          <w:sz w:val="24"/>
          <w:szCs w:val="24"/>
        </w:rPr>
        <w:t>FACTS</w:t>
      </w:r>
    </w:p>
    <w:p w14:paraId="719AC8EB" w14:textId="77777777" w:rsidR="00ED76D2" w:rsidRPr="00817024" w:rsidRDefault="00ED76D2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DF10C" w14:textId="54BBD934" w:rsidR="000562D7" w:rsidRPr="00ED017F" w:rsidRDefault="00281200" w:rsidP="002E55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A. </w:t>
      </w:r>
      <w:r w:rsidR="00F70655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>Background</w:t>
      </w:r>
    </w:p>
    <w:p w14:paraId="4672711A" w14:textId="77777777" w:rsidR="008A4363" w:rsidRDefault="008A4363" w:rsidP="002E55DF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3224A" w14:textId="29F21092" w:rsidR="000562D7" w:rsidRPr="008A4363" w:rsidRDefault="000562D7" w:rsidP="002E55DF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363">
        <w:rPr>
          <w:rFonts w:ascii="Times New Roman" w:eastAsia="Times New Roman" w:hAnsi="Times New Roman" w:cs="Times New Roman"/>
          <w:sz w:val="24"/>
          <w:szCs w:val="24"/>
        </w:rPr>
        <w:t xml:space="preserve">Include: </w:t>
      </w:r>
    </w:p>
    <w:p w14:paraId="5EA0642A" w14:textId="3A771B90" w:rsidR="000562D7" w:rsidRPr="00817024" w:rsidRDefault="000562D7" w:rsidP="002E55D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>Client’s birthplace and birthdate</w:t>
      </w:r>
    </w:p>
    <w:p w14:paraId="6173F365" w14:textId="0EFEA995" w:rsidR="000562D7" w:rsidRPr="00817024" w:rsidRDefault="000562D7" w:rsidP="002E55D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>Client’s life in their home country/childhood</w:t>
      </w:r>
    </w:p>
    <w:p w14:paraId="665639E3" w14:textId="761A5FC5" w:rsidR="000562D7" w:rsidRPr="00817024" w:rsidRDefault="000562D7" w:rsidP="002E55D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>Client’s journey to the United States</w:t>
      </w:r>
    </w:p>
    <w:p w14:paraId="1DEE58E8" w14:textId="5EF10A5E" w:rsidR="000562D7" w:rsidRPr="00817024" w:rsidRDefault="000562D7" w:rsidP="002E55D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Client’s life in the United States: 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l</w:t>
      </w:r>
      <w:r w:rsidR="00F63F91" w:rsidRPr="00817024">
        <w:rPr>
          <w:rFonts w:ascii="Times New Roman" w:eastAsia="Times New Roman" w:hAnsi="Times New Roman" w:cs="Times New Roman"/>
          <w:sz w:val="24"/>
          <w:szCs w:val="24"/>
        </w:rPr>
        <w:t xml:space="preserve">ength of time in U.S., 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mployment, 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arriage, 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ducation, 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nvolvement with 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ommunity, 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>work,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etc. </w:t>
      </w:r>
    </w:p>
    <w:p w14:paraId="69D6200B" w14:textId="657CAD46" w:rsidR="00BE6F25" w:rsidRPr="00817024" w:rsidRDefault="00BE6F25" w:rsidP="002E55D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lastRenderedPageBreak/>
        <w:t>Any dependents of Client’s, including children, elderly family, individuals with a disability, family members who rely financially on Client, etc.</w:t>
      </w:r>
    </w:p>
    <w:p w14:paraId="35298597" w14:textId="1F06F200" w:rsidR="00F63F91" w:rsidRPr="00817024" w:rsidRDefault="0061683B" w:rsidP="002E55D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>Client’s lack of serious criminal history</w:t>
      </w:r>
      <w:r w:rsidR="00BE6F25" w:rsidRPr="00817024">
        <w:rPr>
          <w:rFonts w:ascii="Times New Roman" w:eastAsia="Times New Roman" w:hAnsi="Times New Roman" w:cs="Times New Roman"/>
          <w:sz w:val="24"/>
          <w:szCs w:val="24"/>
        </w:rPr>
        <w:t xml:space="preserve"> or mitigating factors related to criminal history, especially any connection to U/T visa underlying crime</w:t>
      </w:r>
    </w:p>
    <w:p w14:paraId="22252B55" w14:textId="77777777" w:rsidR="000562D7" w:rsidRPr="00817024" w:rsidRDefault="000562D7" w:rsidP="002E55DF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C655950" w14:textId="743677A3" w:rsidR="00C56DFE" w:rsidRPr="00ED017F" w:rsidRDefault="00281200" w:rsidP="002E55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B. </w:t>
      </w:r>
      <w:r w:rsidR="00C56DFE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>Immigration History</w:t>
      </w:r>
    </w:p>
    <w:p w14:paraId="47D0F43E" w14:textId="77777777" w:rsidR="008A4363" w:rsidRDefault="008A4363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7DB7D" w14:textId="77777777" w:rsidR="008A4363" w:rsidRDefault="00C56DFE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BA1"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8A436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7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9A5F9D" w14:textId="77777777" w:rsidR="008A4363" w:rsidRDefault="008A4363" w:rsidP="002E55D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56DFE" w:rsidRPr="008A4363">
        <w:rPr>
          <w:rFonts w:ascii="Times New Roman" w:eastAsia="Times New Roman" w:hAnsi="Times New Roman" w:cs="Times New Roman"/>
          <w:sz w:val="24"/>
          <w:szCs w:val="24"/>
        </w:rPr>
        <w:t>ntry</w:t>
      </w:r>
    </w:p>
    <w:p w14:paraId="0A88BCDC" w14:textId="77777777" w:rsidR="008A4363" w:rsidRDefault="008A4363" w:rsidP="002E55D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56DFE" w:rsidRPr="008A4363">
        <w:rPr>
          <w:rFonts w:ascii="Times New Roman" w:eastAsia="Times New Roman" w:hAnsi="Times New Roman" w:cs="Times New Roman"/>
          <w:sz w:val="24"/>
          <w:szCs w:val="24"/>
        </w:rPr>
        <w:t>elief sought</w:t>
      </w:r>
    </w:p>
    <w:p w14:paraId="54D5AF9E" w14:textId="77777777" w:rsidR="008A4363" w:rsidRDefault="008A4363" w:rsidP="002E55D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56DFE" w:rsidRPr="008A4363">
        <w:rPr>
          <w:rFonts w:ascii="Times New Roman" w:eastAsia="Times New Roman" w:hAnsi="Times New Roman" w:cs="Times New Roman"/>
          <w:sz w:val="24"/>
          <w:szCs w:val="24"/>
        </w:rPr>
        <w:t>emoval proceedings</w:t>
      </w:r>
    </w:p>
    <w:p w14:paraId="7074208C" w14:textId="77777777" w:rsidR="008A4363" w:rsidRDefault="008A4363" w:rsidP="002E55D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C56DFE" w:rsidRPr="008A4363">
        <w:rPr>
          <w:rFonts w:ascii="Times New Roman" w:eastAsia="Times New Roman" w:hAnsi="Times New Roman" w:cs="Times New Roman"/>
          <w:sz w:val="24"/>
          <w:szCs w:val="24"/>
        </w:rPr>
        <w:t>otions/ requests filed and outcomes</w:t>
      </w:r>
    </w:p>
    <w:p w14:paraId="3201FDF0" w14:textId="35ABAFB7" w:rsidR="008A4363" w:rsidRDefault="008A4363" w:rsidP="002E55D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Detention/ release</w:t>
      </w:r>
    </w:p>
    <w:p w14:paraId="2644457B" w14:textId="75548C52" w:rsidR="00C56DFE" w:rsidRPr="008A4363" w:rsidRDefault="008A4363" w:rsidP="002E55D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4B7BA1" w:rsidRPr="008A4363">
        <w:rPr>
          <w:rFonts w:ascii="Times New Roman" w:eastAsia="Times New Roman" w:hAnsi="Times New Roman" w:cs="Times New Roman"/>
          <w:sz w:val="24"/>
          <w:szCs w:val="24"/>
        </w:rPr>
        <w:t>ircumstances of removal order.</w:t>
      </w:r>
    </w:p>
    <w:p w14:paraId="5D433178" w14:textId="77777777" w:rsidR="004B7BA1" w:rsidRPr="00C56DFE" w:rsidRDefault="004B7BA1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5D2EF5" w14:textId="7EFA2607" w:rsidR="000562D7" w:rsidRPr="00ED017F" w:rsidRDefault="00281200" w:rsidP="002E55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C. </w:t>
      </w:r>
      <w:r w:rsidR="000D04A9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>Client is eligible for a [T/U] visa</w:t>
      </w:r>
    </w:p>
    <w:p w14:paraId="68406EE8" w14:textId="77777777" w:rsidR="008A4363" w:rsidRDefault="008A4363" w:rsidP="002E55DF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34CA3" w14:textId="5FD06869" w:rsidR="008A4363" w:rsidRDefault="008A4363" w:rsidP="002E55DF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0D04A9">
        <w:rPr>
          <w:rFonts w:ascii="Times New Roman" w:eastAsia="Times New Roman" w:hAnsi="Times New Roman" w:cs="Times New Roman"/>
          <w:sz w:val="24"/>
          <w:szCs w:val="24"/>
        </w:rPr>
        <w:t xml:space="preserve"> [for T visa]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56944F" w14:textId="73E44546" w:rsidR="008A4363" w:rsidRDefault="008A4363" w:rsidP="002E5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Client is a victim of a severe form of trafficking </w:t>
      </w:r>
    </w:p>
    <w:p w14:paraId="497A3FA7" w14:textId="77777777" w:rsidR="000D04A9" w:rsidRPr="000D04A9" w:rsidRDefault="000D04A9" w:rsidP="002E55D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A9">
        <w:rPr>
          <w:rFonts w:ascii="Times New Roman" w:eastAsia="Times New Roman" w:hAnsi="Times New Roman" w:cs="Times New Roman"/>
          <w:sz w:val="24"/>
          <w:szCs w:val="24"/>
        </w:rPr>
        <w:t>The term “severe forms of trafficking in persons” means—</w:t>
      </w:r>
    </w:p>
    <w:p w14:paraId="71E8D543" w14:textId="77777777" w:rsidR="000D04A9" w:rsidRPr="000D04A9" w:rsidRDefault="000D04A9" w:rsidP="002E55D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A9">
        <w:rPr>
          <w:rFonts w:ascii="Times New Roman" w:eastAsia="Times New Roman" w:hAnsi="Times New Roman" w:cs="Times New Roman"/>
          <w:sz w:val="24"/>
          <w:szCs w:val="24"/>
        </w:rPr>
        <w:t>(A)sex trafficking in which a commercial sex act is induced by force, fraud, or coercion, or in which the person induced to perform such act has not attained 18 years of age; or</w:t>
      </w:r>
    </w:p>
    <w:p w14:paraId="6C47928C" w14:textId="0C4A6540" w:rsidR="000D04A9" w:rsidRDefault="000D04A9" w:rsidP="002E55D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A9">
        <w:rPr>
          <w:rFonts w:ascii="Times New Roman" w:eastAsia="Times New Roman" w:hAnsi="Times New Roman" w:cs="Times New Roman"/>
          <w:sz w:val="24"/>
          <w:szCs w:val="24"/>
        </w:rPr>
        <w:t xml:space="preserve">(B)the recruitment, harboring, transportation, provision, or obtaining of a person for labor or services, </w:t>
      </w:r>
      <w:proofErr w:type="gramStart"/>
      <w:r w:rsidRPr="000D04A9">
        <w:rPr>
          <w:rFonts w:ascii="Times New Roman" w:eastAsia="Times New Roman" w:hAnsi="Times New Roman" w:cs="Times New Roman"/>
          <w:sz w:val="24"/>
          <w:szCs w:val="24"/>
        </w:rPr>
        <w:t>through the use of</w:t>
      </w:r>
      <w:proofErr w:type="gramEnd"/>
      <w:r w:rsidRPr="000D04A9">
        <w:rPr>
          <w:rFonts w:ascii="Times New Roman" w:eastAsia="Times New Roman" w:hAnsi="Times New Roman" w:cs="Times New Roman"/>
          <w:sz w:val="24"/>
          <w:szCs w:val="24"/>
        </w:rPr>
        <w:t xml:space="preserve"> force, fraud, or coercion for the purpose of subjection to involuntary servitude, peonage, debt bondage, or slavery.</w:t>
      </w:r>
    </w:p>
    <w:p w14:paraId="3245BD11" w14:textId="5D326029" w:rsidR="000D04A9" w:rsidRDefault="000D04A9" w:rsidP="002E55DF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U.S.C. § 7102(11)</w:t>
      </w:r>
    </w:p>
    <w:p w14:paraId="430DA2FE" w14:textId="6A3F261E" w:rsidR="000D04A9" w:rsidRDefault="000D04A9" w:rsidP="002E5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Client is physically present on account of such trafficking</w:t>
      </w:r>
    </w:p>
    <w:p w14:paraId="5E3795E4" w14:textId="716F1A59" w:rsidR="000D04A9" w:rsidRDefault="000D04A9" w:rsidP="002E55DF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U.S.C. § 1101(a)(15)(T)</w:t>
      </w:r>
    </w:p>
    <w:p w14:paraId="55044E0F" w14:textId="471A167F" w:rsidR="000D04A9" w:rsidRDefault="000D04A9" w:rsidP="002E5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Client has complied with any reasonable request for assistance in the investigation of such trafficking</w:t>
      </w:r>
    </w:p>
    <w:p w14:paraId="2836FA91" w14:textId="60DA5862" w:rsidR="000D04A9" w:rsidRDefault="000D04A9" w:rsidP="002E5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Client would suffer extreme hardship involving unusual and severe harm</w:t>
      </w:r>
      <w:r w:rsidR="00F1485A">
        <w:rPr>
          <w:rFonts w:ascii="Times New Roman" w:eastAsia="Times New Roman" w:hAnsi="Times New Roman" w:cs="Times New Roman"/>
          <w:sz w:val="24"/>
          <w:szCs w:val="24"/>
        </w:rPr>
        <w:t xml:space="preserve"> if removed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(see following section)</w:t>
      </w:r>
    </w:p>
    <w:p w14:paraId="2A0B6845" w14:textId="6A9908F1" w:rsidR="000D04A9" w:rsidRDefault="000D04A9" w:rsidP="002E5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applicable, waiver of inadmissibility is likely to be granted</w:t>
      </w:r>
    </w:p>
    <w:p w14:paraId="564109FD" w14:textId="07BA3F65" w:rsidR="000D04A9" w:rsidRDefault="000D04A9" w:rsidP="002E5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client applied for a T visa, date received receipt</w:t>
      </w:r>
    </w:p>
    <w:p w14:paraId="683F72BC" w14:textId="0A995A10" w:rsidR="000D04A9" w:rsidRDefault="000D04A9" w:rsidP="002E5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ongoing harm from the trafficking, any U.S. benefits (mental healthcare, religious community, family, etc.) that are assisting in healing from trauma</w:t>
      </w:r>
    </w:p>
    <w:p w14:paraId="279E84B6" w14:textId="77777777" w:rsidR="000D04A9" w:rsidRDefault="000D04A9" w:rsidP="002E5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B7E69" w14:textId="2B7E9494" w:rsidR="000D04A9" w:rsidRDefault="000D04A9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[for U visa]:</w:t>
      </w:r>
    </w:p>
    <w:p w14:paraId="5CF7984C" w14:textId="7A5FF399" w:rsidR="000D04A9" w:rsidRDefault="000D04A9" w:rsidP="002E55D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Client experienced a qualifying crime</w:t>
      </w:r>
      <w:r w:rsidR="00F1485A">
        <w:rPr>
          <w:rFonts w:ascii="Times New Roman" w:eastAsia="Times New Roman" w:hAnsi="Times New Roman" w:cs="Times New Roman"/>
          <w:sz w:val="24"/>
          <w:szCs w:val="24"/>
        </w:rPr>
        <w:t xml:space="preserve"> in the United States</w:t>
      </w:r>
    </w:p>
    <w:p w14:paraId="0C549D07" w14:textId="219A8D0E" w:rsidR="000D04A9" w:rsidRPr="000D04A9" w:rsidRDefault="000D04A9" w:rsidP="002E55D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A9">
        <w:rPr>
          <w:rFonts w:ascii="Times New Roman" w:eastAsia="Times New Roman" w:hAnsi="Times New Roman" w:cs="Times New Roman"/>
          <w:sz w:val="24"/>
          <w:szCs w:val="24"/>
        </w:rPr>
        <w:t>Client suffered substantial physical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4A9">
        <w:rPr>
          <w:rFonts w:ascii="Times New Roman" w:eastAsia="Times New Roman" w:hAnsi="Times New Roman" w:cs="Times New Roman"/>
          <w:sz w:val="24"/>
          <w:szCs w:val="24"/>
        </w:rPr>
        <w:t xml:space="preserve">mental abuse as a result of having been a victim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crime</w:t>
      </w:r>
      <w:proofErr w:type="gramEnd"/>
    </w:p>
    <w:p w14:paraId="423DDDFD" w14:textId="1851212B" w:rsidR="000D04A9" w:rsidRPr="00F1485A" w:rsidRDefault="00F1485A" w:rsidP="002E55D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85A">
        <w:rPr>
          <w:rFonts w:ascii="Times New Roman" w:eastAsia="Times New Roman" w:hAnsi="Times New Roman" w:cs="Times New Roman"/>
          <w:sz w:val="24"/>
          <w:szCs w:val="24"/>
        </w:rPr>
        <w:t>Client</w:t>
      </w:r>
      <w:r w:rsidR="000D04A9" w:rsidRPr="00F14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reported the crime and/or otherwise </w:t>
      </w:r>
      <w:r w:rsidR="000D04A9" w:rsidRPr="00F1485A">
        <w:rPr>
          <w:rFonts w:ascii="Times New Roman" w:eastAsia="Times New Roman" w:hAnsi="Times New Roman" w:cs="Times New Roman"/>
          <w:sz w:val="24"/>
          <w:szCs w:val="24"/>
        </w:rPr>
        <w:t>has been helpful, is being helpful or is likely to be helpful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investigation and prosecution</w:t>
      </w:r>
    </w:p>
    <w:p w14:paraId="2DFE3CF5" w14:textId="1D5E40B8" w:rsidR="000D04A9" w:rsidRDefault="000D04A9" w:rsidP="002E55D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4A9">
        <w:rPr>
          <w:rFonts w:ascii="Times New Roman" w:eastAsia="Times New Roman" w:hAnsi="Times New Roman" w:cs="Times New Roman"/>
          <w:sz w:val="24"/>
          <w:szCs w:val="24"/>
        </w:rPr>
        <w:lastRenderedPageBreak/>
        <w:t>8 U.S.C. § 1101(a)(15)(U)(</w:t>
      </w:r>
      <w:proofErr w:type="spellStart"/>
      <w:r w:rsidRPr="000D04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D04A9">
        <w:rPr>
          <w:rFonts w:ascii="Times New Roman" w:eastAsia="Times New Roman" w:hAnsi="Times New Roman" w:cs="Times New Roman"/>
          <w:sz w:val="24"/>
          <w:szCs w:val="24"/>
        </w:rPr>
        <w:t>)(I)-(IV)</w:t>
      </w:r>
    </w:p>
    <w:p w14:paraId="112ED9DC" w14:textId="77777777" w:rsidR="00F1485A" w:rsidRDefault="00F1485A" w:rsidP="002E55D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applicable, waiver of inadmissibility is likely to 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proofErr w:type="gramEnd"/>
    </w:p>
    <w:p w14:paraId="4D687DED" w14:textId="77777777" w:rsidR="00F1485A" w:rsidRDefault="00F1485A" w:rsidP="002E55D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client applied for a T visa, date received receipt</w:t>
      </w:r>
    </w:p>
    <w:p w14:paraId="2884FEC7" w14:textId="3CB3BEFF" w:rsidR="00F1485A" w:rsidRPr="000D04A9" w:rsidRDefault="00F1485A" w:rsidP="002E55D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ongoing harm from the trafficking, any U.S. benefits (mental healthcare, religious community, family, etc.) that are assisting in healing from trauma</w:t>
      </w:r>
    </w:p>
    <w:p w14:paraId="294880BF" w14:textId="77777777" w:rsidR="00817024" w:rsidRPr="00817024" w:rsidRDefault="00817024" w:rsidP="002E55DF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8CAB6" w14:textId="0BCF27C3" w:rsidR="00817024" w:rsidRPr="00ED017F" w:rsidRDefault="00281200" w:rsidP="002E55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D. </w:t>
      </w:r>
      <w:r w:rsidR="00817024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>Impact of</w:t>
      </w:r>
      <w:r w:rsidR="003E4805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17024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>Potential Removal</w:t>
      </w:r>
    </w:p>
    <w:p w14:paraId="49198262" w14:textId="77777777" w:rsidR="0057723B" w:rsidRDefault="0057723B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DD79D" w14:textId="77777777" w:rsidR="0057723B" w:rsidRDefault="003E4805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r w:rsidR="0057723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71A5E5" w14:textId="77777777" w:rsidR="0057723B" w:rsidRDefault="0057723B" w:rsidP="002E55D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3E4805" w:rsidRPr="0057723B">
        <w:rPr>
          <w:rFonts w:ascii="Times New Roman" w:eastAsia="Times New Roman" w:hAnsi="Times New Roman" w:cs="Times New Roman"/>
          <w:sz w:val="24"/>
          <w:szCs w:val="24"/>
        </w:rPr>
        <w:t>amily separation</w:t>
      </w:r>
    </w:p>
    <w:p w14:paraId="4F53BC30" w14:textId="77777777" w:rsidR="0057723B" w:rsidRDefault="0057723B" w:rsidP="002E55D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3E4805" w:rsidRPr="0057723B">
        <w:rPr>
          <w:rFonts w:ascii="Times New Roman" w:eastAsia="Times New Roman" w:hAnsi="Times New Roman" w:cs="Times New Roman"/>
          <w:sz w:val="24"/>
          <w:szCs w:val="24"/>
        </w:rPr>
        <w:t>oss of access to mental health care the person may have accessed after experiencing a crime</w:t>
      </w:r>
    </w:p>
    <w:p w14:paraId="424150C0" w14:textId="77777777" w:rsidR="0057723B" w:rsidRDefault="0057723B" w:rsidP="002E55D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E4805" w:rsidRPr="0057723B">
        <w:rPr>
          <w:rFonts w:ascii="Times New Roman" w:eastAsia="Times New Roman" w:hAnsi="Times New Roman" w:cs="Times New Roman"/>
          <w:sz w:val="24"/>
          <w:szCs w:val="24"/>
        </w:rPr>
        <w:t>eparation from community</w:t>
      </w:r>
    </w:p>
    <w:p w14:paraId="7F32AB2B" w14:textId="77777777" w:rsidR="0057723B" w:rsidRDefault="0057723B" w:rsidP="002E55D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3E4805" w:rsidRPr="0057723B">
        <w:rPr>
          <w:rFonts w:ascii="Times New Roman" w:eastAsia="Times New Roman" w:hAnsi="Times New Roman" w:cs="Times New Roman"/>
          <w:sz w:val="24"/>
          <w:szCs w:val="24"/>
        </w:rPr>
        <w:t>oss of income</w:t>
      </w:r>
    </w:p>
    <w:p w14:paraId="51852D38" w14:textId="55DD82F6" w:rsidR="00F63F91" w:rsidRPr="0057723B" w:rsidRDefault="0057723B" w:rsidP="002E55D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E4805" w:rsidRPr="0057723B">
        <w:rPr>
          <w:rFonts w:ascii="Times New Roman" w:eastAsia="Times New Roman" w:hAnsi="Times New Roman" w:cs="Times New Roman"/>
          <w:sz w:val="24"/>
          <w:szCs w:val="24"/>
        </w:rPr>
        <w:t>anger in home country, especially if related to underlying crime (for example, spouse who perpetrated the reported abuse was deported to the same country).</w:t>
      </w:r>
    </w:p>
    <w:p w14:paraId="504183C5" w14:textId="77777777" w:rsidR="0057723B" w:rsidRDefault="0057723B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1C048" w14:textId="77777777" w:rsidR="0057723B" w:rsidRDefault="00B9561B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U petitioners</w:t>
      </w:r>
      <w:r w:rsidR="0057723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A59687" w14:textId="77777777" w:rsidR="0057723B" w:rsidRDefault="0057723B" w:rsidP="002E55D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B9561B" w:rsidRPr="0057723B">
        <w:rPr>
          <w:rFonts w:ascii="Times New Roman" w:eastAsia="Times New Roman" w:hAnsi="Times New Roman" w:cs="Times New Roman"/>
          <w:sz w:val="24"/>
          <w:szCs w:val="24"/>
        </w:rPr>
        <w:t>stablish that even if the person receives waiting list placement and returns, the period of deportation will cause irreparable harm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9561B" w:rsidRPr="00577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64079" w14:textId="77777777" w:rsidR="0057723B" w:rsidRDefault="0057723B" w:rsidP="002E55D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B9561B" w:rsidRPr="0057723B">
        <w:rPr>
          <w:rFonts w:ascii="Times New Roman" w:eastAsia="Times New Roman" w:hAnsi="Times New Roman" w:cs="Times New Roman"/>
          <w:sz w:val="24"/>
          <w:szCs w:val="24"/>
        </w:rPr>
        <w:t>oss of job, loss of income</w:t>
      </w:r>
    </w:p>
    <w:p w14:paraId="11E2F1E6" w14:textId="77777777" w:rsidR="0057723B" w:rsidRDefault="0057723B" w:rsidP="002E55D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B9561B" w:rsidRPr="0057723B">
        <w:rPr>
          <w:rFonts w:ascii="Times New Roman" w:eastAsia="Times New Roman" w:hAnsi="Times New Roman" w:cs="Times New Roman"/>
          <w:sz w:val="24"/>
          <w:szCs w:val="24"/>
        </w:rPr>
        <w:t>oss of relationships, family separation</w:t>
      </w:r>
    </w:p>
    <w:p w14:paraId="526FFF10" w14:textId="4A66B7E1" w:rsidR="00B9561B" w:rsidRPr="0057723B" w:rsidRDefault="0057723B" w:rsidP="002E55DF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9561B" w:rsidRPr="0057723B">
        <w:rPr>
          <w:rFonts w:ascii="Times New Roman" w:eastAsia="Times New Roman" w:hAnsi="Times New Roman" w:cs="Times New Roman"/>
          <w:sz w:val="24"/>
          <w:szCs w:val="24"/>
        </w:rPr>
        <w:t>anger in home country, etc.</w:t>
      </w:r>
    </w:p>
    <w:p w14:paraId="2FC41F60" w14:textId="77777777" w:rsidR="0057723B" w:rsidRDefault="0057723B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251B8" w14:textId="2BB4F8CF" w:rsidR="00B9561B" w:rsidRDefault="00B9561B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 petitioners, note that the physical presence requirement means that deportation will result in a permanent loss of opportunity to be considered for this benefit.</w:t>
      </w:r>
      <w:r w:rsidR="00577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23B" w:rsidRPr="0057723B">
        <w:rPr>
          <w:rFonts w:ascii="Times New Roman" w:eastAsia="Times New Roman" w:hAnsi="Times New Roman" w:cs="Times New Roman"/>
          <w:sz w:val="24"/>
          <w:szCs w:val="24"/>
        </w:rPr>
        <w:t>8 CFR 214.207(a)</w:t>
      </w:r>
      <w:r w:rsidR="00577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B8F80" w14:textId="77777777" w:rsidR="00F1485A" w:rsidRPr="003E4805" w:rsidRDefault="00F1485A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291CC" w14:textId="77777777" w:rsidR="00F63F91" w:rsidRPr="00817024" w:rsidRDefault="00F63F91" w:rsidP="002E55DF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F05B9E" w14:textId="609E72A0" w:rsidR="00F63F91" w:rsidRPr="00817024" w:rsidRDefault="008A4363" w:rsidP="002E55D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LEGAL ARGUMENTS</w:t>
      </w:r>
    </w:p>
    <w:p w14:paraId="7A46B46C" w14:textId="77777777" w:rsidR="00C36828" w:rsidRPr="00817024" w:rsidRDefault="00C36828" w:rsidP="002E55D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FFE3B0" w14:textId="391C69F0" w:rsidR="008A4363" w:rsidRPr="00ED017F" w:rsidRDefault="00281200" w:rsidP="002E55DF">
      <w:pPr>
        <w:tabs>
          <w:tab w:val="left" w:pos="81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A. </w:t>
      </w:r>
      <w:r w:rsidR="008A4363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[Client] should be granted a stay based on </w:t>
      </w:r>
      <w:r w:rsidR="006E6C44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>previously rescinded</w:t>
      </w:r>
      <w:r w:rsidR="008A4363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ICE policy governing removal of victims of [crime, trafficking]</w:t>
      </w:r>
      <w:r w:rsidR="006E6C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which are once again in force pursuant to the district court order in </w:t>
      </w:r>
      <w:r w:rsidR="006E6C44" w:rsidRPr="00ED017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ICWC v Noem</w:t>
      </w:r>
      <w:r w:rsidR="008A4363" w:rsidRPr="00ED017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78C7E0C9" w14:textId="77777777" w:rsidR="008A4363" w:rsidRPr="008A4363" w:rsidRDefault="008A4363" w:rsidP="002E55D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51F0E" w14:textId="35D2AFDB" w:rsidR="00BE6F25" w:rsidRPr="00817024" w:rsidRDefault="00BE6F25" w:rsidP="002E55DF">
      <w:pPr>
        <w:tabs>
          <w:tab w:val="left" w:pos="81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On May 20, 2026, a class action lawsuit, </w:t>
      </w:r>
      <w:r w:rsidR="00AA1E6D">
        <w:rPr>
          <w:rFonts w:ascii="Times New Roman" w:eastAsia="Times New Roman" w:hAnsi="Times New Roman" w:cs="Times New Roman"/>
          <w:i/>
          <w:iCs/>
          <w:sz w:val="24"/>
          <w:szCs w:val="24"/>
        </w:rPr>
        <w:t>ICWC</w:t>
      </w:r>
      <w:r w:rsidRPr="008170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v. Noem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>, stayed ICE Policy Number 11005.4</w:t>
      </w:r>
      <w:r w:rsidR="00E81890" w:rsidRPr="008170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02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which rescinded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prior guidance memos protecting</w:t>
      </w:r>
      <w:r w:rsidR="00551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immigrant victims of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 xml:space="preserve">domestic violence, 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>trafficking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, and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serious crime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1E6D">
        <w:rPr>
          <w:rFonts w:ascii="Times New Roman" w:eastAsia="Times New Roman" w:hAnsi="Times New Roman" w:cs="Times New Roman"/>
          <w:i/>
          <w:iCs/>
          <w:sz w:val="24"/>
          <w:szCs w:val="24"/>
        </w:rPr>
        <w:t>ICWC v. Noem</w:t>
      </w:r>
      <w:r w:rsidR="009622E7" w:rsidRPr="009622E7">
        <w:rPr>
          <w:rFonts w:ascii="Times New Roman" w:eastAsia="Times New Roman" w:hAnsi="Times New Roman" w:cs="Times New Roman"/>
          <w:sz w:val="24"/>
          <w:szCs w:val="24"/>
        </w:rPr>
        <w:t xml:space="preserve"> at *47</w:t>
      </w:r>
      <w:r w:rsidR="00AA1E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22E7" w:rsidRPr="00962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Client is a member of the Pending Petition Class in the case.</w:t>
      </w:r>
      <w:r w:rsidR="006E6C4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6E6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As a result of the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istrict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ourt’s order, the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 xml:space="preserve">previously rescinded 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guidance memos issued in 2021, </w:t>
      </w:r>
      <w:r w:rsidRPr="00817024">
        <w:rPr>
          <w:rFonts w:ascii="Times New Roman" w:hAnsi="Times New Roman" w:cs="Times New Roman"/>
          <w:sz w:val="24"/>
          <w:szCs w:val="24"/>
        </w:rPr>
        <w:t>ICE Directive 11005.3,</w:t>
      </w:r>
      <w:r w:rsidRPr="0081702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and 2011, </w:t>
      </w:r>
      <w:r w:rsidRPr="00817024">
        <w:rPr>
          <w:rFonts w:ascii="Times New Roman" w:hAnsi="Times New Roman" w:cs="Times New Roman"/>
          <w:sz w:val="24"/>
          <w:szCs w:val="24"/>
        </w:rPr>
        <w:t>ICE Policy Statement 10076.1,</w:t>
      </w:r>
      <w:r w:rsidRPr="0081702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024">
        <w:rPr>
          <w:rFonts w:ascii="Times New Roman" w:hAnsi="Times New Roman" w:cs="Times New Roman"/>
          <w:sz w:val="24"/>
          <w:szCs w:val="24"/>
        </w:rPr>
        <w:t>are now reinstated</w:t>
      </w:r>
      <w:r w:rsidR="006E6C44">
        <w:rPr>
          <w:rFonts w:ascii="Times New Roman" w:hAnsi="Times New Roman" w:cs="Times New Roman"/>
          <w:sz w:val="24"/>
          <w:szCs w:val="24"/>
        </w:rPr>
        <w:t xml:space="preserve"> for members of the Pending Petition Class such as [client]</w:t>
      </w:r>
      <w:r w:rsidRPr="00817024">
        <w:rPr>
          <w:rFonts w:ascii="Times New Roman" w:hAnsi="Times New Roman" w:cs="Times New Roman"/>
          <w:sz w:val="24"/>
          <w:szCs w:val="24"/>
        </w:rPr>
        <w:t xml:space="preserve">. </w:t>
      </w:r>
      <w:r w:rsidRPr="00817024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Pr="00817024">
        <w:rPr>
          <w:rFonts w:ascii="Times New Roman" w:hAnsi="Times New Roman" w:cs="Times New Roman"/>
          <w:sz w:val="24"/>
          <w:szCs w:val="24"/>
        </w:rPr>
        <w:t>. (“the Court hereby STAYS the 2025 Guidance, including its rescission of prior policies.”).</w:t>
      </w:r>
    </w:p>
    <w:p w14:paraId="435C9234" w14:textId="77777777" w:rsidR="00BE6F25" w:rsidRPr="00817024" w:rsidRDefault="00BE6F25" w:rsidP="002E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1B459" w14:textId="7D584DCB" w:rsidR="00BE6F25" w:rsidRPr="00817024" w:rsidRDefault="00BE6F25" w:rsidP="002E55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024">
        <w:rPr>
          <w:rFonts w:ascii="Times New Roman" w:hAnsi="Times New Roman" w:cs="Times New Roman"/>
          <w:sz w:val="24"/>
          <w:szCs w:val="24"/>
        </w:rPr>
        <w:t xml:space="preserve">Under ICE Policy Statement 10076.1, it is generally “against ICE policy to initiate removal proceedings against an individual known to be the immediate </w:t>
      </w:r>
      <w:proofErr w:type="gramStart"/>
      <w:r w:rsidRPr="00817024">
        <w:rPr>
          <w:rFonts w:ascii="Times New Roman" w:hAnsi="Times New Roman" w:cs="Times New Roman"/>
          <w:sz w:val="24"/>
          <w:szCs w:val="24"/>
        </w:rPr>
        <w:t>victim  . . .</w:t>
      </w:r>
      <w:proofErr w:type="gramEnd"/>
      <w:r w:rsidRPr="00817024">
        <w:rPr>
          <w:rFonts w:ascii="Times New Roman" w:hAnsi="Times New Roman" w:cs="Times New Roman"/>
          <w:sz w:val="24"/>
          <w:szCs w:val="24"/>
        </w:rPr>
        <w:t xml:space="preserve"> </w:t>
      </w:r>
      <w:r w:rsidR="003A2101">
        <w:rPr>
          <w:rFonts w:ascii="Times New Roman" w:hAnsi="Times New Roman" w:cs="Times New Roman"/>
          <w:sz w:val="24"/>
          <w:szCs w:val="24"/>
        </w:rPr>
        <w:t>[of]</w:t>
      </w:r>
      <w:r w:rsidRPr="00817024">
        <w:rPr>
          <w:rFonts w:ascii="Times New Roman" w:hAnsi="Times New Roman" w:cs="Times New Roman"/>
          <w:sz w:val="24"/>
          <w:szCs w:val="24"/>
        </w:rPr>
        <w:t xml:space="preserve"> a crime.” ICE Policy Statement 10076.1 at 1. In the case of crime victims like [</w:t>
      </w:r>
      <w:r w:rsidR="004F6637" w:rsidRPr="00817024">
        <w:rPr>
          <w:rFonts w:ascii="Times New Roman" w:hAnsi="Times New Roman" w:cs="Times New Roman"/>
          <w:sz w:val="24"/>
          <w:szCs w:val="24"/>
        </w:rPr>
        <w:t>Client</w:t>
      </w:r>
      <w:r w:rsidRPr="00817024">
        <w:rPr>
          <w:rFonts w:ascii="Times New Roman" w:hAnsi="Times New Roman" w:cs="Times New Roman"/>
          <w:sz w:val="24"/>
          <w:szCs w:val="24"/>
        </w:rPr>
        <w:t>], “[</w:t>
      </w:r>
      <w:proofErr w:type="spellStart"/>
      <w:r w:rsidRPr="0081702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7024">
        <w:rPr>
          <w:rFonts w:ascii="Times New Roman" w:hAnsi="Times New Roman" w:cs="Times New Roman"/>
          <w:sz w:val="24"/>
          <w:szCs w:val="24"/>
        </w:rPr>
        <w:t xml:space="preserve">]n the absence of” “national security concerns” or “serious criminal history,” “exercising favorable discretion, such as release from detention and deferral or a stay of removal generally, will be appropriate.” </w:t>
      </w:r>
      <w:r w:rsidRPr="00817024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Pr="00817024">
        <w:rPr>
          <w:rFonts w:ascii="Times New Roman" w:hAnsi="Times New Roman" w:cs="Times New Roman"/>
          <w:sz w:val="24"/>
          <w:szCs w:val="24"/>
        </w:rPr>
        <w:t xml:space="preserve">. at 2. Under ICE Directive 11005.3, “absent exceptional circumstances, ICE will refrain from taking civil immigration enforcement action against known beneficiaries of victim-based immigration benefits and those known to have a pending application for such benefits.” ICE Directive 11005.3 at 2. [Client] poses no national security concerns or public safety threat and has no serious criminal history. </w:t>
      </w:r>
    </w:p>
    <w:p w14:paraId="74A31653" w14:textId="6F5401F0" w:rsidR="004F6637" w:rsidRPr="00817024" w:rsidRDefault="00BE6F25" w:rsidP="002E55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024">
        <w:rPr>
          <w:rFonts w:ascii="Times New Roman" w:hAnsi="Times New Roman" w:cs="Times New Roman"/>
          <w:sz w:val="24"/>
          <w:szCs w:val="24"/>
        </w:rPr>
        <w:t xml:space="preserve">ICE Directive 11005.3 directs ICE to “exercise prosecutorial discretion in appropriate circumstances to facilitate access to justice and victim-based benefits by noncitizen crime victims.” ICE Directive 11005.3 at 1. </w:t>
      </w:r>
      <w:r w:rsidR="004F6637" w:rsidRPr="00817024">
        <w:rPr>
          <w:rFonts w:ascii="Times New Roman" w:hAnsi="Times New Roman" w:cs="Times New Roman"/>
          <w:sz w:val="24"/>
          <w:szCs w:val="24"/>
        </w:rPr>
        <w:t>Granting a stay would permit [Client] to access mental health care and stability in the United States and to pursue the victim-based benefit (a [T visa/ U visa]) for which they have applied.</w:t>
      </w:r>
    </w:p>
    <w:p w14:paraId="2C50A3E8" w14:textId="29EBC1F6" w:rsidR="00BE6F25" w:rsidRPr="00817024" w:rsidRDefault="004F6637" w:rsidP="002E55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024">
        <w:rPr>
          <w:rFonts w:ascii="Times New Roman" w:hAnsi="Times New Roman" w:cs="Times New Roman"/>
          <w:sz w:val="24"/>
          <w:szCs w:val="24"/>
        </w:rPr>
        <w:t>Finally</w:t>
      </w:r>
      <w:r w:rsidR="00BE6F25" w:rsidRPr="00817024">
        <w:rPr>
          <w:rFonts w:ascii="Times New Roman" w:hAnsi="Times New Roman" w:cs="Times New Roman"/>
          <w:sz w:val="24"/>
          <w:szCs w:val="24"/>
        </w:rPr>
        <w:t xml:space="preserve">, </w:t>
      </w:r>
      <w:r w:rsidR="007A293A" w:rsidRPr="00817024">
        <w:rPr>
          <w:rFonts w:ascii="Times New Roman" w:hAnsi="Times New Roman" w:cs="Times New Roman"/>
          <w:sz w:val="24"/>
          <w:szCs w:val="24"/>
        </w:rPr>
        <w:t xml:space="preserve">ICE policy explicitly directs that ICE should grant [Client] a stay of removal: </w:t>
      </w:r>
      <w:r w:rsidR="00BE6F25" w:rsidRPr="00817024">
        <w:rPr>
          <w:rFonts w:ascii="Times New Roman" w:hAnsi="Times New Roman" w:cs="Times New Roman"/>
          <w:sz w:val="24"/>
          <w:szCs w:val="24"/>
        </w:rPr>
        <w:t xml:space="preserve">“a noncitizen with a pending victim-based application or petition who is subject to an administratively final removal order should generally be issued a stay of removal.” ICE Directive 11005.3 ¶ 5.4. </w:t>
      </w:r>
    </w:p>
    <w:p w14:paraId="0541ABB1" w14:textId="2819CC91" w:rsidR="008A4363" w:rsidRPr="00ED017F" w:rsidRDefault="00281200" w:rsidP="002E55DF">
      <w:pPr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B. </w:t>
      </w:r>
      <w:r w:rsidR="006E6C44">
        <w:rPr>
          <w:rFonts w:ascii="Times New Roman" w:hAnsi="Times New Roman" w:cs="Times New Roman"/>
          <w:sz w:val="24"/>
          <w:szCs w:val="24"/>
          <w:u w:val="single"/>
        </w:rPr>
        <w:t xml:space="preserve">Pursuant to the district court order in </w:t>
      </w:r>
      <w:r w:rsidR="006E6C44" w:rsidRPr="00ED017F">
        <w:rPr>
          <w:rFonts w:ascii="Times New Roman" w:hAnsi="Times New Roman" w:cs="Times New Roman"/>
          <w:i/>
          <w:iCs/>
          <w:sz w:val="24"/>
          <w:szCs w:val="24"/>
          <w:u w:val="single"/>
        </w:rPr>
        <w:t>ICWC v Noem</w:t>
      </w:r>
      <w:r w:rsidR="006E6C4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A4363" w:rsidRPr="00ED017F">
        <w:rPr>
          <w:rFonts w:ascii="Times New Roman" w:hAnsi="Times New Roman" w:cs="Times New Roman"/>
          <w:sz w:val="24"/>
          <w:szCs w:val="24"/>
          <w:u w:val="single"/>
        </w:rPr>
        <w:t>ICE is required to await</w:t>
      </w:r>
      <w:r w:rsidR="006E6C44">
        <w:rPr>
          <w:rFonts w:ascii="Times New Roman" w:hAnsi="Times New Roman" w:cs="Times New Roman"/>
          <w:sz w:val="24"/>
          <w:szCs w:val="24"/>
          <w:u w:val="single"/>
        </w:rPr>
        <w:t xml:space="preserve"> or obtain</w:t>
      </w:r>
      <w:r w:rsidR="008A4363" w:rsidRPr="00ED017F">
        <w:rPr>
          <w:rFonts w:ascii="Times New Roman" w:hAnsi="Times New Roman" w:cs="Times New Roman"/>
          <w:sz w:val="24"/>
          <w:szCs w:val="24"/>
          <w:u w:val="single"/>
        </w:rPr>
        <w:t xml:space="preserve"> a prima facie </w:t>
      </w:r>
      <w:r w:rsidR="006E6C44">
        <w:rPr>
          <w:rFonts w:ascii="Times New Roman" w:hAnsi="Times New Roman" w:cs="Times New Roman"/>
          <w:sz w:val="24"/>
          <w:szCs w:val="24"/>
          <w:u w:val="single"/>
        </w:rPr>
        <w:t>determination regarding</w:t>
      </w:r>
      <w:r w:rsidR="008A4363" w:rsidRPr="00ED017F">
        <w:rPr>
          <w:rFonts w:ascii="Times New Roman" w:hAnsi="Times New Roman" w:cs="Times New Roman"/>
          <w:sz w:val="24"/>
          <w:szCs w:val="24"/>
          <w:u w:val="single"/>
        </w:rPr>
        <w:t xml:space="preserve"> [Client’s] petition</w:t>
      </w:r>
      <w:r w:rsidR="006E6C44">
        <w:rPr>
          <w:rFonts w:ascii="Times New Roman" w:hAnsi="Times New Roman" w:cs="Times New Roman"/>
          <w:sz w:val="24"/>
          <w:szCs w:val="24"/>
          <w:u w:val="single"/>
        </w:rPr>
        <w:t xml:space="preserve"> before removal</w:t>
      </w:r>
      <w:r w:rsidR="008A4363" w:rsidRPr="00ED017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CB19395" w14:textId="74B031B1" w:rsidR="00320C6A" w:rsidRDefault="006E6C44" w:rsidP="002E55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[Client] is a member of the Stay of Removal Class in </w:t>
      </w:r>
      <w:r w:rsidRPr="00ED017F">
        <w:rPr>
          <w:rFonts w:ascii="Times New Roman" w:eastAsia="Times New Roman" w:hAnsi="Times New Roman" w:cs="Times New Roman"/>
          <w:i/>
          <w:iCs/>
          <w:sz w:val="24"/>
          <w:szCs w:val="24"/>
        </w:rPr>
        <w:t>ICWC v. Noem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Thus, b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 xml:space="preserve">efore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denial of 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 xml:space="preserve">[her/his] request for a stay, ICE must await or request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 xml:space="preserve">prima facie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determination 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>from USCIS. “</w:t>
      </w:r>
      <w:r w:rsidR="00320C6A" w:rsidRPr="00320C6A">
        <w:rPr>
          <w:rFonts w:ascii="Times New Roman" w:eastAsia="Times New Roman" w:hAnsi="Times New Roman" w:cs="Times New Roman"/>
          <w:sz w:val="24"/>
          <w:szCs w:val="24"/>
        </w:rPr>
        <w:t>Section 1227(d)(1) includes two clauses in an if-then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C6A" w:rsidRPr="00320C6A">
        <w:rPr>
          <w:rFonts w:ascii="Times New Roman" w:eastAsia="Times New Roman" w:hAnsi="Times New Roman" w:cs="Times New Roman"/>
          <w:sz w:val="24"/>
          <w:szCs w:val="24"/>
        </w:rPr>
        <w:t xml:space="preserve">relationship: </w:t>
      </w:r>
      <w:r w:rsidR="00320C6A" w:rsidRPr="00320C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if </w:t>
      </w:r>
      <w:r w:rsidR="00320C6A" w:rsidRPr="00320C6A">
        <w:rPr>
          <w:rFonts w:ascii="Times New Roman" w:eastAsia="Times New Roman" w:hAnsi="Times New Roman" w:cs="Times New Roman"/>
          <w:sz w:val="24"/>
          <w:szCs w:val="24"/>
        </w:rPr>
        <w:t>DHS determines that a U visa or T visa application sets forth a prima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C6A" w:rsidRPr="00320C6A">
        <w:rPr>
          <w:rFonts w:ascii="Times New Roman" w:eastAsia="Times New Roman" w:hAnsi="Times New Roman" w:cs="Times New Roman"/>
          <w:sz w:val="24"/>
          <w:szCs w:val="24"/>
        </w:rPr>
        <w:t xml:space="preserve">facie case for approval, </w:t>
      </w:r>
      <w:r w:rsidR="00320C6A" w:rsidRPr="00320C6A">
        <w:rPr>
          <w:rFonts w:ascii="Times New Roman" w:eastAsia="Times New Roman" w:hAnsi="Times New Roman" w:cs="Times New Roman"/>
          <w:i/>
          <w:iCs/>
          <w:sz w:val="24"/>
          <w:szCs w:val="24"/>
        </w:rPr>
        <w:t>then</w:t>
      </w:r>
      <w:r w:rsidR="00320C6A" w:rsidRPr="00320C6A">
        <w:rPr>
          <w:rFonts w:ascii="Times New Roman" w:eastAsia="Times New Roman" w:hAnsi="Times New Roman" w:cs="Times New Roman"/>
          <w:sz w:val="24"/>
          <w:szCs w:val="24"/>
        </w:rPr>
        <w:t xml:space="preserve"> DHS may grant the applicant an administrative stay of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C6A" w:rsidRPr="00320C6A">
        <w:rPr>
          <w:rFonts w:ascii="Times New Roman" w:eastAsia="Times New Roman" w:hAnsi="Times New Roman" w:cs="Times New Roman"/>
          <w:sz w:val="24"/>
          <w:szCs w:val="24"/>
        </w:rPr>
        <w:t>removal.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320C6A" w:rsidRPr="00817024">
        <w:rPr>
          <w:rFonts w:ascii="Times New Roman" w:hAnsi="Times New Roman" w:cs="Times New Roman"/>
          <w:i/>
          <w:iCs/>
          <w:sz w:val="24"/>
          <w:szCs w:val="24"/>
        </w:rPr>
        <w:t>ICWC</w:t>
      </w:r>
      <w:r w:rsidR="00AA1E6D">
        <w:rPr>
          <w:rFonts w:ascii="Times New Roman" w:hAnsi="Times New Roman" w:cs="Times New Roman"/>
          <w:i/>
          <w:iCs/>
          <w:sz w:val="24"/>
          <w:szCs w:val="24"/>
        </w:rPr>
        <w:t xml:space="preserve"> v. Noem</w:t>
      </w:r>
      <w:r w:rsidR="00320C6A" w:rsidRPr="008170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0C6A" w:rsidRPr="00817024">
        <w:rPr>
          <w:rFonts w:ascii="Times New Roman" w:hAnsi="Times New Roman" w:cs="Times New Roman"/>
          <w:sz w:val="24"/>
          <w:szCs w:val="24"/>
        </w:rPr>
        <w:t>at *</w:t>
      </w:r>
      <w:r w:rsidR="006F2BC9">
        <w:rPr>
          <w:rFonts w:ascii="Times New Roman" w:hAnsi="Times New Roman" w:cs="Times New Roman"/>
          <w:sz w:val="24"/>
          <w:szCs w:val="24"/>
        </w:rPr>
        <w:t>42</w:t>
      </w:r>
      <w:r w:rsidR="00320C6A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F63F91" w:rsidRPr="008170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before </w:t>
      </w:r>
      <w:r w:rsidR="00F63F91" w:rsidRPr="00817024">
        <w:rPr>
          <w:rFonts w:ascii="Times New Roman" w:eastAsia="Times New Roman" w:hAnsi="Times New Roman" w:cs="Times New Roman"/>
          <w:sz w:val="24"/>
          <w:szCs w:val="24"/>
        </w:rPr>
        <w:t xml:space="preserve">DHS can grant or deny a stay of removal, it </w:t>
      </w:r>
      <w:r w:rsidR="00F63F91" w:rsidRPr="00817024">
        <w:rPr>
          <w:rFonts w:ascii="Times New Roman" w:eastAsia="Times New Roman" w:hAnsi="Times New Roman" w:cs="Times New Roman"/>
          <w:i/>
          <w:iCs/>
          <w:sz w:val="24"/>
          <w:szCs w:val="24"/>
        </w:rPr>
        <w:t>must first</w:t>
      </w:r>
      <w:r w:rsidR="00F63F91" w:rsidRPr="00817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024" w:rsidRPr="00817024">
        <w:rPr>
          <w:rFonts w:ascii="Times New Roman" w:eastAsia="Times New Roman" w:hAnsi="Times New Roman" w:cs="Times New Roman"/>
          <w:sz w:val="24"/>
          <w:szCs w:val="24"/>
        </w:rPr>
        <w:t>determine</w:t>
      </w:r>
      <w:r w:rsidR="00F63F91" w:rsidRPr="00817024">
        <w:rPr>
          <w:rFonts w:ascii="Times New Roman" w:eastAsia="Times New Roman" w:hAnsi="Times New Roman" w:cs="Times New Roman"/>
          <w:sz w:val="24"/>
          <w:szCs w:val="24"/>
        </w:rPr>
        <w:t xml:space="preserve"> whether petitioners </w:t>
      </w:r>
      <w:r w:rsidR="00167767" w:rsidRPr="00817024">
        <w:rPr>
          <w:rFonts w:ascii="Times New Roman" w:eastAsia="Times New Roman" w:hAnsi="Times New Roman" w:cs="Times New Roman"/>
          <w:sz w:val="24"/>
          <w:szCs w:val="24"/>
        </w:rPr>
        <w:t xml:space="preserve">show </w:t>
      </w:r>
      <w:r w:rsidR="00F63F91" w:rsidRPr="00817024">
        <w:rPr>
          <w:rFonts w:ascii="Times New Roman" w:eastAsia="Times New Roman" w:hAnsi="Times New Roman" w:cs="Times New Roman"/>
          <w:sz w:val="24"/>
          <w:szCs w:val="24"/>
        </w:rPr>
        <w:t>a prima facie eligibility for the [U/T visa].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C6A" w:rsidRPr="00320C6A">
        <w:rPr>
          <w:rFonts w:ascii="Times New Roman" w:eastAsia="Times New Roman" w:hAnsi="Times New Roman" w:cs="Times New Roman"/>
          <w:i/>
          <w:iCs/>
          <w:sz w:val="24"/>
          <w:szCs w:val="24"/>
        </w:rPr>
        <w:t>Id</w:t>
      </w:r>
      <w:r w:rsidR="00320C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3F91" w:rsidRPr="00817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D93" w:rsidRPr="00817024">
        <w:rPr>
          <w:rFonts w:ascii="Times New Roman" w:hAnsi="Times New Roman" w:cs="Times New Roman"/>
          <w:sz w:val="24"/>
          <w:szCs w:val="24"/>
        </w:rPr>
        <w:t>(</w:t>
      </w:r>
      <w:r w:rsidR="00320C6A">
        <w:rPr>
          <w:rFonts w:ascii="Times New Roman" w:hAnsi="Times New Roman" w:cs="Times New Roman"/>
          <w:sz w:val="24"/>
          <w:szCs w:val="24"/>
        </w:rPr>
        <w:t>section</w:t>
      </w:r>
      <w:r w:rsidR="007E5D93" w:rsidRPr="00817024">
        <w:rPr>
          <w:rFonts w:ascii="Times New Roman" w:hAnsi="Times New Roman" w:cs="Times New Roman"/>
          <w:sz w:val="24"/>
          <w:szCs w:val="24"/>
        </w:rPr>
        <w:t xml:space="preserve"> 1227(d) “establishes that the Secretary’s prima facie determination is a non-discretionary pre-requisite to the action described in the second segment.”) </w:t>
      </w:r>
      <w:r w:rsidR="007E5D93" w:rsidRPr="00817024">
        <w:rPr>
          <w:rFonts w:ascii="Times New Roman" w:hAnsi="Times New Roman" w:cs="Times New Roman"/>
          <w:sz w:val="24"/>
          <w:szCs w:val="24"/>
        </w:rPr>
        <w:lastRenderedPageBreak/>
        <w:t xml:space="preserve">(quoting </w:t>
      </w:r>
      <w:r w:rsidR="007E5D93" w:rsidRPr="00817024">
        <w:rPr>
          <w:rFonts w:ascii="Times New Roman" w:hAnsi="Times New Roman" w:cs="Times New Roman"/>
          <w:i/>
          <w:iCs/>
          <w:sz w:val="24"/>
          <w:szCs w:val="24"/>
        </w:rPr>
        <w:t xml:space="preserve">Jimenez v. </w:t>
      </w:r>
      <w:proofErr w:type="spellStart"/>
      <w:r w:rsidR="007E5D93" w:rsidRPr="00817024">
        <w:rPr>
          <w:rFonts w:ascii="Times New Roman" w:hAnsi="Times New Roman" w:cs="Times New Roman"/>
          <w:i/>
          <w:iCs/>
          <w:sz w:val="24"/>
          <w:szCs w:val="24"/>
        </w:rPr>
        <w:t>Dep’t</w:t>
      </w:r>
      <w:proofErr w:type="spellEnd"/>
      <w:r w:rsidR="007E5D93" w:rsidRPr="00817024">
        <w:rPr>
          <w:rFonts w:ascii="Times New Roman" w:hAnsi="Times New Roman" w:cs="Times New Roman"/>
          <w:i/>
          <w:iCs/>
          <w:sz w:val="24"/>
          <w:szCs w:val="24"/>
        </w:rPr>
        <w:t xml:space="preserve"> of Homeland Sec.</w:t>
      </w:r>
      <w:r w:rsidR="007E5D93" w:rsidRPr="00817024">
        <w:rPr>
          <w:rFonts w:ascii="Times New Roman" w:hAnsi="Times New Roman" w:cs="Times New Roman"/>
          <w:sz w:val="24"/>
          <w:szCs w:val="24"/>
        </w:rPr>
        <w:t xml:space="preserve">, No. 222CV00967SSSJPRX, 2022 WL 19410308, at *3 (C.D. Cal. Nov. 14, 2022).). </w:t>
      </w:r>
    </w:p>
    <w:p w14:paraId="6E10CE27" w14:textId="069DE34E" w:rsidR="007E5D93" w:rsidRPr="00817024" w:rsidRDefault="007E5D93" w:rsidP="002E55D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024">
        <w:rPr>
          <w:rFonts w:ascii="Times New Roman" w:hAnsi="Times New Roman" w:cs="Times New Roman"/>
          <w:sz w:val="24"/>
          <w:szCs w:val="24"/>
        </w:rPr>
        <w:t xml:space="preserve">[Client] has not yet received any </w:t>
      </w:r>
      <w:r w:rsidR="006E6C44">
        <w:rPr>
          <w:rFonts w:ascii="Times New Roman" w:hAnsi="Times New Roman" w:cs="Times New Roman"/>
          <w:sz w:val="24"/>
          <w:szCs w:val="24"/>
        </w:rPr>
        <w:t xml:space="preserve">prima facie </w:t>
      </w:r>
      <w:r w:rsidRPr="00817024">
        <w:rPr>
          <w:rFonts w:ascii="Times New Roman" w:hAnsi="Times New Roman" w:cs="Times New Roman"/>
          <w:sz w:val="24"/>
          <w:szCs w:val="24"/>
        </w:rPr>
        <w:t xml:space="preserve">determination on </w:t>
      </w:r>
      <w:r w:rsidR="0080592E" w:rsidRPr="00817024">
        <w:rPr>
          <w:rFonts w:ascii="Times New Roman" w:hAnsi="Times New Roman" w:cs="Times New Roman"/>
          <w:sz w:val="24"/>
          <w:szCs w:val="24"/>
        </w:rPr>
        <w:t>[his/her]</w:t>
      </w:r>
      <w:r w:rsidRPr="00817024">
        <w:rPr>
          <w:rFonts w:ascii="Times New Roman" w:hAnsi="Times New Roman" w:cs="Times New Roman"/>
          <w:sz w:val="24"/>
          <w:szCs w:val="24"/>
        </w:rPr>
        <w:t xml:space="preserve"> petition and is entitled to prima facie review</w:t>
      </w:r>
      <w:r w:rsidR="006E6C44">
        <w:rPr>
          <w:rFonts w:ascii="Times New Roman" w:hAnsi="Times New Roman" w:cs="Times New Roman"/>
          <w:sz w:val="24"/>
          <w:szCs w:val="24"/>
        </w:rPr>
        <w:t xml:space="preserve"> before ICE may </w:t>
      </w:r>
      <w:proofErr w:type="gramStart"/>
      <w:r w:rsidR="006E6C44">
        <w:rPr>
          <w:rFonts w:ascii="Times New Roman" w:hAnsi="Times New Roman" w:cs="Times New Roman"/>
          <w:sz w:val="24"/>
          <w:szCs w:val="24"/>
        </w:rPr>
        <w:t>effect</w:t>
      </w:r>
      <w:proofErr w:type="gramEnd"/>
      <w:r w:rsidR="006E6C44">
        <w:rPr>
          <w:rFonts w:ascii="Times New Roman" w:hAnsi="Times New Roman" w:cs="Times New Roman"/>
          <w:sz w:val="24"/>
          <w:szCs w:val="24"/>
        </w:rPr>
        <w:t xml:space="preserve"> a removal order</w:t>
      </w:r>
      <w:r w:rsidRPr="00817024">
        <w:rPr>
          <w:rFonts w:ascii="Times New Roman" w:hAnsi="Times New Roman" w:cs="Times New Roman"/>
          <w:sz w:val="24"/>
          <w:szCs w:val="24"/>
        </w:rPr>
        <w:t xml:space="preserve">. </w:t>
      </w:r>
      <w:r w:rsidR="006E6C44">
        <w:rPr>
          <w:rFonts w:ascii="Times New Roman" w:hAnsi="Times New Roman" w:cs="Times New Roman"/>
          <w:sz w:val="24"/>
          <w:szCs w:val="24"/>
        </w:rPr>
        <w:t>[If detained, consider also requesting expedited review, which is required by the 2021 ICE Directive 11005.3 that the court order reinstated</w:t>
      </w:r>
      <w:r w:rsidR="002B1731">
        <w:rPr>
          <w:rFonts w:ascii="Times New Roman" w:hAnsi="Times New Roman" w:cs="Times New Roman"/>
          <w:sz w:val="24"/>
          <w:szCs w:val="24"/>
        </w:rPr>
        <w:t>, ¶ 5.4(a)</w:t>
      </w:r>
      <w:r w:rsidR="006E6C44">
        <w:rPr>
          <w:rFonts w:ascii="Times New Roman" w:hAnsi="Times New Roman" w:cs="Times New Roman"/>
          <w:sz w:val="24"/>
          <w:szCs w:val="24"/>
        </w:rPr>
        <w:t>]</w:t>
      </w:r>
      <w:r w:rsidRPr="00817024">
        <w:rPr>
          <w:rFonts w:ascii="Times New Roman" w:hAnsi="Times New Roman" w:cs="Times New Roman"/>
          <w:sz w:val="24"/>
          <w:szCs w:val="24"/>
        </w:rPr>
        <w:t>.</w:t>
      </w:r>
      <w:r w:rsidR="006E6C44">
        <w:rPr>
          <w:rFonts w:ascii="Times New Roman" w:hAnsi="Times New Roman" w:cs="Times New Roman"/>
          <w:sz w:val="24"/>
          <w:szCs w:val="24"/>
        </w:rPr>
        <w:t xml:space="preserve">  As stated in the USCIS Policy Manual, a bona fide determination satisfies the prima facie determination requirement. </w:t>
      </w:r>
      <w:r w:rsidR="00551B68">
        <w:rPr>
          <w:rFonts w:ascii="Times New Roman" w:hAnsi="Times New Roman" w:cs="Times New Roman"/>
          <w:sz w:val="24"/>
          <w:szCs w:val="24"/>
        </w:rPr>
        <w:t>[USCIS Policy Manual Vol. 3, Pt. C, Chap. 5 (“</w:t>
      </w:r>
      <w:r w:rsidR="00551B68" w:rsidRPr="00551B68">
        <w:rPr>
          <w:rFonts w:ascii="Times New Roman" w:hAnsi="Times New Roman" w:cs="Times New Roman"/>
          <w:sz w:val="24"/>
          <w:szCs w:val="24"/>
        </w:rPr>
        <w:t>Where USCIS issues a BFD EAD to a petitioner, the petitioner is also considered to have established a prima facie case for approval within the meaning of INA 237(d)(1).</w:t>
      </w:r>
      <w:r w:rsidR="00551B68">
        <w:rPr>
          <w:rFonts w:ascii="Times New Roman" w:hAnsi="Times New Roman" w:cs="Times New Roman"/>
          <w:sz w:val="24"/>
          <w:szCs w:val="24"/>
        </w:rPr>
        <w:t>”) (U visa) or USCIS Policy Manual Vol. 3, Pt. B, Chap. 6 (“</w:t>
      </w:r>
      <w:r w:rsidR="00551B68" w:rsidRPr="00551B68">
        <w:rPr>
          <w:rFonts w:ascii="Times New Roman" w:hAnsi="Times New Roman" w:cs="Times New Roman"/>
          <w:sz w:val="24"/>
          <w:szCs w:val="24"/>
        </w:rPr>
        <w:t>Where USCIS determines that an application is bona fide, the applicant is also considered to have established a prima facie case for approval for purposes of an administrative stay of removal.</w:t>
      </w:r>
      <w:r w:rsidR="00551B68">
        <w:rPr>
          <w:rFonts w:ascii="Times New Roman" w:hAnsi="Times New Roman" w:cs="Times New Roman"/>
          <w:sz w:val="24"/>
          <w:szCs w:val="24"/>
        </w:rPr>
        <w:t>”). (T visa)]</w:t>
      </w:r>
    </w:p>
    <w:p w14:paraId="11831980" w14:textId="3054B4DE" w:rsidR="00C36828" w:rsidRPr="00817024" w:rsidRDefault="00F63F91" w:rsidP="002E55DF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C44">
        <w:rPr>
          <w:rFonts w:ascii="Times New Roman" w:eastAsia="Times New Roman" w:hAnsi="Times New Roman" w:cs="Times New Roman"/>
          <w:sz w:val="24"/>
          <w:szCs w:val="24"/>
        </w:rPr>
        <w:t>[</w:t>
      </w:r>
      <w:r w:rsidR="00904804" w:rsidRPr="009048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For Practitioners: P</w:t>
      </w:r>
      <w:r w:rsidR="00320D44" w:rsidRPr="009048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lease</w:t>
      </w:r>
      <w:r w:rsidR="00320D44" w:rsidRPr="001A13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note a determination that a T visa petition is bona fide “</w:t>
      </w:r>
      <w:r w:rsidR="00167767" w:rsidRPr="001A13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automatically</w:t>
      </w:r>
      <w:r w:rsidR="00167767" w:rsidRPr="001A13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stays the execution of any final order of removal, deportation, or exclusion . . .until any adverse decision” on the T visa “becomes final.” </w:t>
      </w:r>
      <w:r w:rsidR="00167767" w:rsidRPr="001A13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8 C.F.R. § 214.205(g); </w:t>
      </w:r>
      <w:r w:rsidR="00167767" w:rsidRPr="001A13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see also</w:t>
      </w:r>
      <w:r w:rsidR="00167767" w:rsidRPr="001A13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8 C.F.R. § 214.204(b)(2)(iii).</w:t>
      </w:r>
      <w:r w:rsidR="006E6C44" w:rsidRPr="001A13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]</w:t>
      </w:r>
    </w:p>
    <w:p w14:paraId="5BEB2803" w14:textId="25B2D5E6" w:rsidR="00F63F91" w:rsidRPr="00817024" w:rsidRDefault="00F63F91" w:rsidP="002E55D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14:paraId="42DB593A" w14:textId="77777777" w:rsidR="00C36828" w:rsidRPr="00817024" w:rsidRDefault="00C36828" w:rsidP="002E55D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D5D884" w14:textId="093C1137" w:rsidR="003E4805" w:rsidRDefault="00F63F91" w:rsidP="002E55D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>[C</w:t>
      </w:r>
      <w:r w:rsidR="003E4805">
        <w:rPr>
          <w:rFonts w:ascii="Times New Roman" w:eastAsia="Times New Roman" w:hAnsi="Times New Roman" w:cs="Times New Roman"/>
          <w:sz w:val="24"/>
          <w:szCs w:val="24"/>
        </w:rPr>
        <w:t>lient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] is a survivor of [corresponding crime] and has properly submitted </w:t>
      </w:r>
      <w:r w:rsidR="00817024" w:rsidRPr="00817024">
        <w:rPr>
          <w:rFonts w:ascii="Times New Roman" w:eastAsia="Times New Roman" w:hAnsi="Times New Roman" w:cs="Times New Roman"/>
          <w:sz w:val="24"/>
          <w:szCs w:val="24"/>
        </w:rPr>
        <w:t>a [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>T/U</w:t>
      </w:r>
      <w:r w:rsidR="00817024" w:rsidRPr="00817024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visa application</w:t>
      </w:r>
      <w:r w:rsidR="003E4805">
        <w:rPr>
          <w:rFonts w:ascii="Times New Roman" w:eastAsia="Times New Roman" w:hAnsi="Times New Roman" w:cs="Times New Roman"/>
          <w:sz w:val="24"/>
          <w:szCs w:val="24"/>
        </w:rPr>
        <w:t>. [Client] is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awaiting adjudication by USCIS. </w:t>
      </w:r>
      <w:r w:rsidR="00817024">
        <w:rPr>
          <w:rFonts w:ascii="Times New Roman" w:eastAsia="Times New Roman" w:hAnsi="Times New Roman" w:cs="Times New Roman"/>
          <w:sz w:val="24"/>
          <w:szCs w:val="24"/>
        </w:rPr>
        <w:t>[Client] [has sought/ is seeking mental health support in the United States] [is providing emotional/ financial support to the victim of the reported crime</w:t>
      </w:r>
      <w:r w:rsidR="003E4805">
        <w:rPr>
          <w:rFonts w:ascii="Times New Roman" w:eastAsia="Times New Roman" w:hAnsi="Times New Roman" w:cs="Times New Roman"/>
          <w:sz w:val="24"/>
          <w:szCs w:val="24"/>
        </w:rPr>
        <w:t xml:space="preserve">]. [Client] is a valued member of [his/her] community [and provides for family, volunteers, is member of religious congregation, etc.]. </w:t>
      </w:r>
      <w:r w:rsidR="003E4805" w:rsidRPr="00817024">
        <w:rPr>
          <w:rFonts w:ascii="Times New Roman" w:eastAsia="Times New Roman" w:hAnsi="Times New Roman" w:cs="Times New Roman"/>
          <w:sz w:val="24"/>
          <w:szCs w:val="24"/>
        </w:rPr>
        <w:t>[</w:t>
      </w:r>
      <w:r w:rsidR="003E4805">
        <w:rPr>
          <w:rFonts w:ascii="Times New Roman" w:eastAsia="Times New Roman" w:hAnsi="Times New Roman" w:cs="Times New Roman"/>
          <w:sz w:val="24"/>
          <w:szCs w:val="24"/>
        </w:rPr>
        <w:t>Client</w:t>
      </w:r>
      <w:r w:rsidR="003E4805" w:rsidRPr="00817024">
        <w:rPr>
          <w:rFonts w:ascii="Times New Roman" w:eastAsia="Times New Roman" w:hAnsi="Times New Roman" w:cs="Times New Roman"/>
          <w:sz w:val="24"/>
          <w:szCs w:val="24"/>
        </w:rPr>
        <w:t>] presents no public safety</w:t>
      </w:r>
      <w:r w:rsidR="003E4805">
        <w:rPr>
          <w:rFonts w:ascii="Times New Roman" w:eastAsia="Times New Roman" w:hAnsi="Times New Roman" w:cs="Times New Roman"/>
          <w:sz w:val="24"/>
          <w:szCs w:val="24"/>
        </w:rPr>
        <w:t xml:space="preserve"> or national security</w:t>
      </w:r>
      <w:r w:rsidR="003E4805" w:rsidRPr="00817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805">
        <w:rPr>
          <w:rFonts w:ascii="Times New Roman" w:eastAsia="Times New Roman" w:hAnsi="Times New Roman" w:cs="Times New Roman"/>
          <w:sz w:val="24"/>
          <w:szCs w:val="24"/>
        </w:rPr>
        <w:t xml:space="preserve">threat. </w:t>
      </w:r>
      <w:r w:rsidR="00817024" w:rsidRPr="00817024">
        <w:rPr>
          <w:rFonts w:ascii="Times New Roman" w:eastAsia="Times New Roman" w:hAnsi="Times New Roman" w:cs="Times New Roman"/>
          <w:sz w:val="24"/>
          <w:szCs w:val="24"/>
        </w:rPr>
        <w:t xml:space="preserve">Pursuant to </w:t>
      </w:r>
      <w:r w:rsidRPr="00817024">
        <w:rPr>
          <w:rFonts w:ascii="Times New Roman" w:hAnsi="Times New Roman" w:cs="Times New Roman"/>
          <w:sz w:val="24"/>
          <w:szCs w:val="24"/>
        </w:rPr>
        <w:t>ICE Directive 11005.3 and ICE Policy Statement 10076.1</w:t>
      </w:r>
      <w:r w:rsidR="006E6C44">
        <w:rPr>
          <w:rFonts w:ascii="Times New Roman" w:hAnsi="Times New Roman" w:cs="Times New Roman"/>
          <w:sz w:val="24"/>
          <w:szCs w:val="24"/>
        </w:rPr>
        <w:t>, which are once again in force pursuant to the district court order in</w:t>
      </w:r>
      <w:r w:rsidR="00817024" w:rsidRPr="00817024">
        <w:rPr>
          <w:rFonts w:ascii="Times New Roman" w:hAnsi="Times New Roman" w:cs="Times New Roman"/>
          <w:sz w:val="24"/>
          <w:szCs w:val="24"/>
        </w:rPr>
        <w:t xml:space="preserve"> </w:t>
      </w:r>
      <w:r w:rsidR="00817024" w:rsidRPr="00817024">
        <w:rPr>
          <w:rFonts w:ascii="Times New Roman" w:eastAsia="Times New Roman" w:hAnsi="Times New Roman" w:cs="Times New Roman"/>
          <w:i/>
          <w:iCs/>
          <w:sz w:val="24"/>
          <w:szCs w:val="24"/>
        </w:rPr>
        <w:t>ICWC</w:t>
      </w:r>
      <w:r w:rsidR="007462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v. Noem</w:t>
      </w:r>
      <w:r w:rsidR="00C36828" w:rsidRPr="00817024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>stay</w:t>
      </w:r>
      <w:r w:rsidR="00C36828" w:rsidRPr="00817024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 removal </w:t>
      </w:r>
      <w:r w:rsidR="00C36828" w:rsidRPr="00817024">
        <w:rPr>
          <w:rFonts w:ascii="Times New Roman" w:eastAsia="Times New Roman" w:hAnsi="Times New Roman" w:cs="Times New Roman"/>
          <w:sz w:val="24"/>
          <w:szCs w:val="24"/>
        </w:rPr>
        <w:t>is warranted</w:t>
      </w:r>
      <w:r w:rsidRPr="008170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627B" w:rsidRPr="00817024">
        <w:rPr>
          <w:rFonts w:ascii="Times New Roman" w:eastAsia="Times New Roman" w:hAnsi="Times New Roman" w:cs="Times New Roman"/>
          <w:i/>
          <w:iCs/>
          <w:sz w:val="24"/>
          <w:szCs w:val="24"/>
        </w:rPr>
        <w:t>ICWC</w:t>
      </w:r>
      <w:r w:rsidR="00AA1E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v. Noem</w:t>
      </w:r>
      <w:r w:rsidR="007462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4627B" w:rsidRPr="00E478AF">
        <w:rPr>
          <w:rFonts w:ascii="Times New Roman" w:eastAsia="Times New Roman" w:hAnsi="Times New Roman" w:cs="Times New Roman"/>
          <w:sz w:val="24"/>
          <w:szCs w:val="24"/>
        </w:rPr>
        <w:t>at * 47</w:t>
      </w:r>
    </w:p>
    <w:p w14:paraId="1772909C" w14:textId="77777777" w:rsidR="003E4805" w:rsidRDefault="003E4805" w:rsidP="002E55D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FCC93" w14:textId="13E01AD8" w:rsidR="00F63F91" w:rsidRPr="00817024" w:rsidRDefault="00F63F91" w:rsidP="002E55D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>Please do not hesitate to contact me via email or telephone if you have any questions or need additional information. Thank you for your time and attention.</w:t>
      </w:r>
    </w:p>
    <w:p w14:paraId="0464640B" w14:textId="6080A0E2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D6FA1" w14:textId="77777777" w:rsidR="00022DB1" w:rsidRPr="00817024" w:rsidRDefault="00022DB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0602D" w14:textId="77777777" w:rsidR="004E75CF" w:rsidRPr="00817024" w:rsidRDefault="00022DB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024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3D2A6337" w14:textId="77777777" w:rsidR="00DF51FA" w:rsidRDefault="00DF51FA" w:rsidP="00DF5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D0DC6" w14:textId="77777777" w:rsidR="00DF51FA" w:rsidRDefault="00DF51FA" w:rsidP="00DF5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[Attorney Name]</w:t>
      </w:r>
    </w:p>
    <w:p w14:paraId="417621C6" w14:textId="77777777" w:rsidR="00DF51FA" w:rsidRDefault="00DF51FA" w:rsidP="00DF5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[Firm Address and Contact Information]</w:t>
      </w:r>
    </w:p>
    <w:p w14:paraId="5A2D30ED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F6B5C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DCD7F" w14:textId="77777777" w:rsidR="002F301F" w:rsidRDefault="002F301F" w:rsidP="002E5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5F654491" w14:textId="1B14B418" w:rsidR="00F63F91" w:rsidRPr="00FE45CE" w:rsidRDefault="00FE45CE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E45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Exhibit List</w:t>
      </w:r>
    </w:p>
    <w:p w14:paraId="7F6508FC" w14:textId="32FE243A" w:rsidR="00FE45CE" w:rsidRDefault="00FE45CE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[Client Name]</w:t>
      </w:r>
    </w:p>
    <w:p w14:paraId="2755C815" w14:textId="35E9188C" w:rsidR="00FE45CE" w:rsidRDefault="00FE45CE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[Client A Number]</w:t>
      </w:r>
    </w:p>
    <w:p w14:paraId="2FE43B6B" w14:textId="133E7BFB" w:rsidR="00FE45CE" w:rsidRPr="00FE45CE" w:rsidRDefault="00FE45CE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E45CE">
        <w:rPr>
          <w:rFonts w:ascii="Times New Roman" w:eastAsia="Times New Roman" w:hAnsi="Times New Roman" w:cs="Times New Roman"/>
          <w:i/>
          <w:iCs/>
          <w:sz w:val="24"/>
          <w:szCs w:val="24"/>
        </w:rPr>
        <w:t>Request for Stay of Removal dated May 22, 2026</w:t>
      </w:r>
    </w:p>
    <w:p w14:paraId="4E7D4282" w14:textId="77777777" w:rsidR="00FE45CE" w:rsidRPr="00817024" w:rsidRDefault="00FE45CE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A55EB" w14:textId="2D643397" w:rsidR="00F63F91" w:rsidRDefault="00FE45CE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[Potential] </w:t>
      </w:r>
      <w:r w:rsidRPr="00FE45CE">
        <w:rPr>
          <w:rFonts w:ascii="Times New Roman" w:eastAsia="Times New Roman" w:hAnsi="Times New Roman" w:cs="Times New Roman"/>
          <w:sz w:val="24"/>
          <w:szCs w:val="24"/>
          <w:u w:val="single"/>
        </w:rPr>
        <w:t>Index of Exhibits</w:t>
      </w:r>
    </w:p>
    <w:p w14:paraId="2B2D9F61" w14:textId="4F4E5283" w:rsidR="00FE45CE" w:rsidRDefault="00FE45CE" w:rsidP="002E55D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 A: G28</w:t>
      </w:r>
    </w:p>
    <w:p w14:paraId="0CBBA411" w14:textId="5F9601B2" w:rsidR="00FE45CE" w:rsidRDefault="00FE45CE" w:rsidP="002E55D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Exhibit B: Form I-246 &amp; Proof of Fee Payment </w:t>
      </w:r>
    </w:p>
    <w:p w14:paraId="221578A5" w14:textId="19370588" w:rsidR="00FE45CE" w:rsidRDefault="00FE45CE" w:rsidP="002E55D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 C: USCIS Receipt Notice for [T/U] Visa Petition</w:t>
      </w:r>
    </w:p>
    <w:p w14:paraId="087E7934" w14:textId="5626C6CD" w:rsidR="00FE45CE" w:rsidRDefault="00FE45CE" w:rsidP="002E55D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 D: Copy of Application for [T/U] Visa with Affidavit of [Client]</w:t>
      </w:r>
    </w:p>
    <w:p w14:paraId="1EDC9C3B" w14:textId="23EB3AB5" w:rsidR="00540E4D" w:rsidRDefault="00540E4D" w:rsidP="002E55D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 E: Copy of Any Development in Case Since Filing Application (restraining order, conviction, plea, etc.)</w:t>
      </w:r>
    </w:p>
    <w:p w14:paraId="792D3980" w14:textId="625BD1BE" w:rsidR="00FE45CE" w:rsidRDefault="00FE45CE" w:rsidP="002E55D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Exhibit </w:t>
      </w:r>
      <w:r w:rsidR="00540E4D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: Declaration of [Client]</w:t>
      </w:r>
      <w:r w:rsidR="00540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6C6787" w14:textId="603889C5" w:rsidR="00540E4D" w:rsidRDefault="00540E4D" w:rsidP="002E55D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 G: Background Check</w:t>
      </w:r>
    </w:p>
    <w:p w14:paraId="5F40DCF0" w14:textId="46C9DCEF" w:rsidR="00FE45CE" w:rsidRPr="00FE45CE" w:rsidRDefault="00FE45CE" w:rsidP="002E55D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Exhibit </w:t>
      </w:r>
      <w:r w:rsidR="00540E4D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: Letters of Support and Identity Documents of Submitters</w:t>
      </w:r>
    </w:p>
    <w:p w14:paraId="7577AAB6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2D5E1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15A7E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65218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11710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BD281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6E7B8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FEFD2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17B04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865F2" w14:textId="77777777" w:rsidR="00F63F91" w:rsidRPr="00817024" w:rsidRDefault="00F63F91" w:rsidP="002E55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D1FD8" w14:textId="51128C63" w:rsidR="00F63F91" w:rsidRPr="002F301F" w:rsidRDefault="00F63F91" w:rsidP="002E5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3F91" w:rsidRPr="002F301F" w:rsidSect="002E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97B0" w14:textId="77777777" w:rsidR="007D44E9" w:rsidRDefault="007D44E9" w:rsidP="00320D44">
      <w:pPr>
        <w:spacing w:after="0" w:line="240" w:lineRule="auto"/>
      </w:pPr>
      <w:r>
        <w:separator/>
      </w:r>
    </w:p>
  </w:endnote>
  <w:endnote w:type="continuationSeparator" w:id="0">
    <w:p w14:paraId="152A04D3" w14:textId="77777777" w:rsidR="007D44E9" w:rsidRDefault="007D44E9" w:rsidP="0032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31167" w14:textId="77777777" w:rsidR="007D44E9" w:rsidRDefault="007D44E9" w:rsidP="00320D44">
      <w:pPr>
        <w:spacing w:after="0" w:line="240" w:lineRule="auto"/>
      </w:pPr>
      <w:r>
        <w:separator/>
      </w:r>
    </w:p>
  </w:footnote>
  <w:footnote w:type="continuationSeparator" w:id="0">
    <w:p w14:paraId="13E0C14A" w14:textId="77777777" w:rsidR="007D44E9" w:rsidRDefault="007D44E9" w:rsidP="00320D44">
      <w:pPr>
        <w:spacing w:after="0" w:line="240" w:lineRule="auto"/>
      </w:pPr>
      <w:r>
        <w:continuationSeparator/>
      </w:r>
    </w:p>
  </w:footnote>
  <w:footnote w:id="1">
    <w:p w14:paraId="54F5260A" w14:textId="77777777" w:rsidR="00BE6F25" w:rsidRDefault="00BE6F25" w:rsidP="00BE6F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0E6E">
        <w:rPr>
          <w:rFonts w:ascii="Times New Roman" w:eastAsia="Times New Roman" w:hAnsi="Times New Roman" w:cs="Times New Roman"/>
          <w:sz w:val="24"/>
          <w:szCs w:val="24"/>
        </w:rPr>
        <w:t>ICE Policy Number 11005.4,</w:t>
      </w:r>
      <w:r w:rsidRPr="00BA0E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Interim Guidance on Civil Immigration Enforcement Actions Involving Current or Potential Beneficiaries of Victim-Based Immigration Benefits</w:t>
      </w:r>
      <w:r w:rsidRPr="00BA0E6E">
        <w:rPr>
          <w:rFonts w:ascii="Times New Roman" w:eastAsia="Times New Roman" w:hAnsi="Times New Roman" w:cs="Times New Roman"/>
          <w:sz w:val="24"/>
          <w:szCs w:val="24"/>
        </w:rPr>
        <w:t xml:space="preserve"> (Jan. 30, 2025)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</w:footnote>
  <w:footnote w:id="2">
    <w:p w14:paraId="0837CF8D" w14:textId="26A16AB2" w:rsidR="006E6C44" w:rsidRPr="00ED017F" w:rsidRDefault="006E6C44" w:rsidP="00551B6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D017F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017F">
        <w:rPr>
          <w:rFonts w:ascii="Times New Roman" w:hAnsi="Times New Roman" w:cs="Times New Roman"/>
          <w:sz w:val="24"/>
          <w:szCs w:val="24"/>
        </w:rPr>
        <w:t xml:space="preserve"> The Pending Petition Class is defined as </w:t>
      </w:r>
      <w:r w:rsidR="00551B68">
        <w:rPr>
          <w:rFonts w:ascii="Times New Roman" w:hAnsi="Times New Roman" w:cs="Times New Roman"/>
          <w:sz w:val="24"/>
          <w:szCs w:val="24"/>
        </w:rPr>
        <w:t>“</w:t>
      </w:r>
      <w:r w:rsidR="00551B68" w:rsidRPr="00551B68">
        <w:rPr>
          <w:rFonts w:ascii="Times New Roman" w:hAnsi="Times New Roman" w:cs="Times New Roman"/>
          <w:sz w:val="24"/>
          <w:szCs w:val="24"/>
        </w:rPr>
        <w:t>All individuals with pending principal or derivative</w:t>
      </w:r>
      <w:r w:rsidR="00551B68">
        <w:rPr>
          <w:rFonts w:ascii="Times New Roman" w:hAnsi="Times New Roman" w:cs="Times New Roman"/>
          <w:sz w:val="24"/>
          <w:szCs w:val="24"/>
        </w:rPr>
        <w:t xml:space="preserve"> </w:t>
      </w:r>
      <w:r w:rsidR="00551B68" w:rsidRPr="00551B68">
        <w:rPr>
          <w:rFonts w:ascii="Times New Roman" w:hAnsi="Times New Roman" w:cs="Times New Roman"/>
          <w:sz w:val="24"/>
          <w:szCs w:val="24"/>
        </w:rPr>
        <w:t>U visa petitions, T visa petitions, or VAWA self-petitions who ICE detains or</w:t>
      </w:r>
      <w:r w:rsidR="00551B68">
        <w:rPr>
          <w:rFonts w:ascii="Times New Roman" w:hAnsi="Times New Roman" w:cs="Times New Roman"/>
          <w:sz w:val="24"/>
          <w:szCs w:val="24"/>
        </w:rPr>
        <w:t xml:space="preserve"> </w:t>
      </w:r>
      <w:r w:rsidR="00551B68" w:rsidRPr="00551B68">
        <w:rPr>
          <w:rFonts w:ascii="Times New Roman" w:hAnsi="Times New Roman" w:cs="Times New Roman"/>
          <w:sz w:val="24"/>
          <w:szCs w:val="24"/>
        </w:rPr>
        <w:t>seeks to detain for civil immigration enforcement.</w:t>
      </w:r>
      <w:r w:rsidR="00551B68">
        <w:rPr>
          <w:rFonts w:ascii="Times New Roman" w:hAnsi="Times New Roman" w:cs="Times New Roman"/>
          <w:sz w:val="24"/>
          <w:szCs w:val="24"/>
        </w:rPr>
        <w:t xml:space="preserve">” </w:t>
      </w:r>
      <w:r w:rsidR="00551B68" w:rsidRPr="00ED017F">
        <w:rPr>
          <w:rFonts w:ascii="Times New Roman" w:hAnsi="Times New Roman" w:cs="Times New Roman"/>
          <w:i/>
          <w:iCs/>
          <w:sz w:val="24"/>
          <w:szCs w:val="24"/>
        </w:rPr>
        <w:t>ICWC</w:t>
      </w:r>
      <w:r w:rsidR="00AA1E6D">
        <w:rPr>
          <w:rFonts w:ascii="Times New Roman" w:hAnsi="Times New Roman" w:cs="Times New Roman"/>
          <w:i/>
          <w:iCs/>
          <w:sz w:val="24"/>
          <w:szCs w:val="24"/>
        </w:rPr>
        <w:t xml:space="preserve"> v. Noem</w:t>
      </w:r>
      <w:r w:rsidR="00551B68">
        <w:rPr>
          <w:rFonts w:ascii="Times New Roman" w:hAnsi="Times New Roman" w:cs="Times New Roman"/>
          <w:sz w:val="24"/>
          <w:szCs w:val="24"/>
        </w:rPr>
        <w:t xml:space="preserve"> at </w:t>
      </w:r>
      <w:r w:rsidR="005B79FC">
        <w:rPr>
          <w:rFonts w:ascii="Times New Roman" w:hAnsi="Times New Roman" w:cs="Times New Roman"/>
          <w:sz w:val="24"/>
          <w:szCs w:val="24"/>
        </w:rPr>
        <w:t>*46</w:t>
      </w:r>
      <w:r w:rsidR="00551B68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14:paraId="5BC1322F" w14:textId="77777777" w:rsidR="00BE6F25" w:rsidRDefault="00BE6F25" w:rsidP="00BE6F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0E6E">
        <w:rPr>
          <w:rFonts w:ascii="Times New Roman" w:hAnsi="Times New Roman" w:cs="Times New Roman"/>
          <w:sz w:val="24"/>
          <w:szCs w:val="24"/>
        </w:rPr>
        <w:t xml:space="preserve">ICE Directive 11005.3: </w:t>
      </w:r>
      <w:r w:rsidRPr="00BA0E6E">
        <w:rPr>
          <w:rFonts w:ascii="Times New Roman" w:hAnsi="Times New Roman" w:cs="Times New Roman"/>
          <w:i/>
          <w:iCs/>
          <w:sz w:val="24"/>
          <w:szCs w:val="24"/>
        </w:rPr>
        <w:t>Using a Victim-Centered Approach with Noncitizen Crime Victims</w:t>
      </w:r>
      <w:r w:rsidRPr="00BA0E6E">
        <w:rPr>
          <w:rFonts w:ascii="Times New Roman" w:hAnsi="Times New Roman" w:cs="Times New Roman"/>
          <w:sz w:val="24"/>
          <w:szCs w:val="24"/>
        </w:rPr>
        <w:t xml:space="preserve"> (Dec. 2, 2021)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14:paraId="1DAF2C23" w14:textId="77777777" w:rsidR="00BE6F25" w:rsidRPr="00ED017F" w:rsidRDefault="00BE6F25" w:rsidP="00BE6F25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BA0E6E">
        <w:rPr>
          <w:rFonts w:ascii="Times New Roman" w:hAnsi="Times New Roman" w:cs="Times New Roman"/>
          <w:sz w:val="24"/>
          <w:szCs w:val="24"/>
        </w:rPr>
        <w:t xml:space="preserve">ICE Policy Statement 10076.1: </w:t>
      </w:r>
      <w:r w:rsidRPr="00BA0E6E">
        <w:rPr>
          <w:rFonts w:ascii="Times New Roman" w:hAnsi="Times New Roman" w:cs="Times New Roman"/>
          <w:i/>
          <w:iCs/>
          <w:sz w:val="24"/>
          <w:szCs w:val="24"/>
        </w:rPr>
        <w:t>Prosecutorial Discretion: Certain Victims, Witnesses, and Plaintiffs</w:t>
      </w:r>
      <w:r w:rsidRPr="00BA0E6E">
        <w:rPr>
          <w:rFonts w:ascii="Times New Roman" w:hAnsi="Times New Roman" w:cs="Times New Roman"/>
          <w:sz w:val="24"/>
          <w:szCs w:val="24"/>
        </w:rPr>
        <w:t xml:space="preserve"> (Jun. 17,</w:t>
      </w:r>
      <w:r w:rsidRPr="006E6C44">
        <w:rPr>
          <w:rFonts w:ascii="Times New Roman" w:hAnsi="Times New Roman" w:cs="Times New Roman"/>
          <w:sz w:val="24"/>
          <w:szCs w:val="24"/>
        </w:rPr>
        <w:t xml:space="preserve"> 2011).</w:t>
      </w:r>
    </w:p>
  </w:footnote>
  <w:footnote w:id="5">
    <w:p w14:paraId="1DA449B3" w14:textId="0C94FD38" w:rsidR="006E6C44" w:rsidRDefault="006E6C44" w:rsidP="004D559D">
      <w:pPr>
        <w:pStyle w:val="FootnoteText"/>
      </w:pPr>
      <w:r w:rsidRPr="00ED017F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D017F">
        <w:rPr>
          <w:rFonts w:ascii="Times New Roman" w:hAnsi="Times New Roman" w:cs="Times New Roman"/>
          <w:sz w:val="24"/>
          <w:szCs w:val="24"/>
        </w:rPr>
        <w:t xml:space="preserve"> The Stay of Removal Class is defined as </w:t>
      </w:r>
      <w:r w:rsidR="004D559D">
        <w:rPr>
          <w:rFonts w:ascii="Times New Roman" w:hAnsi="Times New Roman" w:cs="Times New Roman"/>
          <w:sz w:val="24"/>
          <w:szCs w:val="24"/>
        </w:rPr>
        <w:t>“</w:t>
      </w:r>
      <w:r w:rsidR="004D559D" w:rsidRPr="004D559D">
        <w:rPr>
          <w:rFonts w:ascii="Times New Roman" w:hAnsi="Times New Roman" w:cs="Times New Roman"/>
          <w:sz w:val="24"/>
          <w:szCs w:val="24"/>
        </w:rPr>
        <w:t>All individuals with a pending U or T visa petition</w:t>
      </w:r>
      <w:r w:rsidR="004D559D">
        <w:rPr>
          <w:rFonts w:ascii="Times New Roman" w:hAnsi="Times New Roman" w:cs="Times New Roman"/>
          <w:sz w:val="24"/>
          <w:szCs w:val="24"/>
        </w:rPr>
        <w:t xml:space="preserve"> </w:t>
      </w:r>
      <w:r w:rsidR="004D559D" w:rsidRPr="004D559D">
        <w:rPr>
          <w:rFonts w:ascii="Times New Roman" w:hAnsi="Times New Roman" w:cs="Times New Roman"/>
          <w:sz w:val="24"/>
          <w:szCs w:val="24"/>
        </w:rPr>
        <w:t>who, since January 30, 2025, have been, are, or will be detained by ICE and</w:t>
      </w:r>
      <w:r w:rsidR="004D559D">
        <w:rPr>
          <w:rFonts w:ascii="Times New Roman" w:hAnsi="Times New Roman" w:cs="Times New Roman"/>
          <w:sz w:val="24"/>
          <w:szCs w:val="24"/>
        </w:rPr>
        <w:t xml:space="preserve"> </w:t>
      </w:r>
      <w:r w:rsidR="004D559D" w:rsidRPr="004D559D">
        <w:rPr>
          <w:rFonts w:ascii="Times New Roman" w:hAnsi="Times New Roman" w:cs="Times New Roman"/>
          <w:sz w:val="24"/>
          <w:szCs w:val="24"/>
        </w:rPr>
        <w:t>who request or requested a stay of a final removal order prior to enforcement</w:t>
      </w:r>
      <w:r w:rsidR="004D559D">
        <w:rPr>
          <w:rFonts w:ascii="Times New Roman" w:hAnsi="Times New Roman" w:cs="Times New Roman"/>
          <w:sz w:val="24"/>
          <w:szCs w:val="24"/>
        </w:rPr>
        <w:t xml:space="preserve"> </w:t>
      </w:r>
      <w:r w:rsidR="004D559D" w:rsidRPr="004D559D">
        <w:rPr>
          <w:rFonts w:ascii="Times New Roman" w:hAnsi="Times New Roman" w:cs="Times New Roman"/>
          <w:sz w:val="24"/>
          <w:szCs w:val="24"/>
        </w:rPr>
        <w:t>of that removal order.</w:t>
      </w:r>
      <w:r w:rsidR="004D559D">
        <w:rPr>
          <w:rFonts w:ascii="Times New Roman" w:hAnsi="Times New Roman" w:cs="Times New Roman"/>
          <w:sz w:val="24"/>
          <w:szCs w:val="24"/>
        </w:rPr>
        <w:t xml:space="preserve">” </w:t>
      </w:r>
      <w:r w:rsidR="004D559D" w:rsidRPr="00ED017F">
        <w:rPr>
          <w:rFonts w:ascii="Times New Roman" w:hAnsi="Times New Roman" w:cs="Times New Roman"/>
          <w:i/>
          <w:iCs/>
          <w:sz w:val="24"/>
          <w:szCs w:val="24"/>
        </w:rPr>
        <w:t>ICWC</w:t>
      </w:r>
      <w:r w:rsidR="00AA1E6D">
        <w:rPr>
          <w:rFonts w:ascii="Times New Roman" w:hAnsi="Times New Roman" w:cs="Times New Roman"/>
          <w:i/>
          <w:iCs/>
          <w:sz w:val="24"/>
          <w:szCs w:val="24"/>
        </w:rPr>
        <w:t xml:space="preserve"> v. Noem</w:t>
      </w:r>
      <w:r w:rsidR="004D559D">
        <w:rPr>
          <w:rFonts w:ascii="Times New Roman" w:hAnsi="Times New Roman" w:cs="Times New Roman"/>
          <w:sz w:val="24"/>
          <w:szCs w:val="24"/>
        </w:rPr>
        <w:t xml:space="preserve"> at </w:t>
      </w:r>
      <w:r w:rsidR="00A139C3">
        <w:rPr>
          <w:rFonts w:ascii="Times New Roman" w:hAnsi="Times New Roman" w:cs="Times New Roman"/>
          <w:sz w:val="24"/>
          <w:szCs w:val="24"/>
        </w:rPr>
        <w:t>*47</w:t>
      </w:r>
      <w:r w:rsidR="004D559D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6D4E"/>
    <w:multiLevelType w:val="multilevel"/>
    <w:tmpl w:val="19181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2CF1"/>
    <w:multiLevelType w:val="hybridMultilevel"/>
    <w:tmpl w:val="CF7A0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D23A3A"/>
    <w:multiLevelType w:val="hybridMultilevel"/>
    <w:tmpl w:val="CB30A788"/>
    <w:lvl w:ilvl="0" w:tplc="F3884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4AE4"/>
    <w:multiLevelType w:val="hybridMultilevel"/>
    <w:tmpl w:val="8A9C03BC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232B7480"/>
    <w:multiLevelType w:val="hybridMultilevel"/>
    <w:tmpl w:val="A030D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0A59"/>
    <w:multiLevelType w:val="hybridMultilevel"/>
    <w:tmpl w:val="468836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D17DFA"/>
    <w:multiLevelType w:val="multilevel"/>
    <w:tmpl w:val="387C7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58B8"/>
    <w:multiLevelType w:val="hybridMultilevel"/>
    <w:tmpl w:val="85685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5664A"/>
    <w:multiLevelType w:val="hybridMultilevel"/>
    <w:tmpl w:val="084A6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07BAB"/>
    <w:multiLevelType w:val="multilevel"/>
    <w:tmpl w:val="19181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434F0"/>
    <w:multiLevelType w:val="multilevel"/>
    <w:tmpl w:val="387C7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93560"/>
    <w:multiLevelType w:val="hybridMultilevel"/>
    <w:tmpl w:val="ACE2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B323E"/>
    <w:multiLevelType w:val="hybridMultilevel"/>
    <w:tmpl w:val="7A0E0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302FCB"/>
    <w:multiLevelType w:val="hybridMultilevel"/>
    <w:tmpl w:val="91FC0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6116B"/>
    <w:multiLevelType w:val="hybridMultilevel"/>
    <w:tmpl w:val="C1623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C52A53"/>
    <w:multiLevelType w:val="hybridMultilevel"/>
    <w:tmpl w:val="3C003BF6"/>
    <w:lvl w:ilvl="0" w:tplc="A14C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63218"/>
    <w:multiLevelType w:val="hybridMultilevel"/>
    <w:tmpl w:val="EAAA2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B5DAC"/>
    <w:multiLevelType w:val="multilevel"/>
    <w:tmpl w:val="A866E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54CED"/>
    <w:multiLevelType w:val="hybridMultilevel"/>
    <w:tmpl w:val="71E6F7A2"/>
    <w:lvl w:ilvl="0" w:tplc="2110C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0745E"/>
    <w:multiLevelType w:val="hybridMultilevel"/>
    <w:tmpl w:val="7070F540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FFFFFFFF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7A3338DB"/>
    <w:multiLevelType w:val="hybridMultilevel"/>
    <w:tmpl w:val="B06003AC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7A8934CE"/>
    <w:multiLevelType w:val="hybridMultilevel"/>
    <w:tmpl w:val="AFBC4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710E4"/>
    <w:multiLevelType w:val="hybridMultilevel"/>
    <w:tmpl w:val="40E4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F0A20"/>
    <w:multiLevelType w:val="hybridMultilevel"/>
    <w:tmpl w:val="19589BDA"/>
    <w:lvl w:ilvl="0" w:tplc="FEB2A89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21249">
    <w:abstractNumId w:val="17"/>
  </w:num>
  <w:num w:numId="2" w16cid:durableId="1450663711">
    <w:abstractNumId w:val="20"/>
  </w:num>
  <w:num w:numId="3" w16cid:durableId="665321875">
    <w:abstractNumId w:val="13"/>
  </w:num>
  <w:num w:numId="4" w16cid:durableId="701244635">
    <w:abstractNumId w:val="0"/>
  </w:num>
  <w:num w:numId="5" w16cid:durableId="2079866087">
    <w:abstractNumId w:val="19"/>
  </w:num>
  <w:num w:numId="6" w16cid:durableId="592711661">
    <w:abstractNumId w:val="9"/>
  </w:num>
  <w:num w:numId="7" w16cid:durableId="1135487740">
    <w:abstractNumId w:val="6"/>
  </w:num>
  <w:num w:numId="8" w16cid:durableId="1714890882">
    <w:abstractNumId w:val="16"/>
  </w:num>
  <w:num w:numId="9" w16cid:durableId="583953785">
    <w:abstractNumId w:val="10"/>
  </w:num>
  <w:num w:numId="10" w16cid:durableId="749929603">
    <w:abstractNumId w:val="15"/>
  </w:num>
  <w:num w:numId="11" w16cid:durableId="499850464">
    <w:abstractNumId w:val="2"/>
  </w:num>
  <w:num w:numId="12" w16cid:durableId="994798407">
    <w:abstractNumId w:val="21"/>
  </w:num>
  <w:num w:numId="13" w16cid:durableId="2116291943">
    <w:abstractNumId w:val="4"/>
  </w:num>
  <w:num w:numId="14" w16cid:durableId="1405954901">
    <w:abstractNumId w:val="7"/>
  </w:num>
  <w:num w:numId="15" w16cid:durableId="562717623">
    <w:abstractNumId w:val="5"/>
  </w:num>
  <w:num w:numId="16" w16cid:durableId="1791126811">
    <w:abstractNumId w:val="23"/>
  </w:num>
  <w:num w:numId="17" w16cid:durableId="1668946768">
    <w:abstractNumId w:val="18"/>
  </w:num>
  <w:num w:numId="18" w16cid:durableId="917640421">
    <w:abstractNumId w:val="11"/>
  </w:num>
  <w:num w:numId="19" w16cid:durableId="1642156404">
    <w:abstractNumId w:val="1"/>
  </w:num>
  <w:num w:numId="20" w16cid:durableId="1336610891">
    <w:abstractNumId w:val="12"/>
  </w:num>
  <w:num w:numId="21" w16cid:durableId="1791122715">
    <w:abstractNumId w:val="8"/>
  </w:num>
  <w:num w:numId="22" w16cid:durableId="152526296">
    <w:abstractNumId w:val="22"/>
  </w:num>
  <w:num w:numId="23" w16cid:durableId="80570445">
    <w:abstractNumId w:val="3"/>
  </w:num>
  <w:num w:numId="24" w16cid:durableId="941690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B1"/>
    <w:rsid w:val="00022DB1"/>
    <w:rsid w:val="000562D7"/>
    <w:rsid w:val="000A203E"/>
    <w:rsid w:val="000D04A9"/>
    <w:rsid w:val="000D4A4E"/>
    <w:rsid w:val="000D7B7A"/>
    <w:rsid w:val="000E0545"/>
    <w:rsid w:val="000F7365"/>
    <w:rsid w:val="00115BC4"/>
    <w:rsid w:val="001331BA"/>
    <w:rsid w:val="001378BF"/>
    <w:rsid w:val="001468CA"/>
    <w:rsid w:val="001631C6"/>
    <w:rsid w:val="00167767"/>
    <w:rsid w:val="0018026A"/>
    <w:rsid w:val="00181239"/>
    <w:rsid w:val="001A135A"/>
    <w:rsid w:val="001B5E12"/>
    <w:rsid w:val="00202654"/>
    <w:rsid w:val="002463F3"/>
    <w:rsid w:val="00246A4E"/>
    <w:rsid w:val="002529D7"/>
    <w:rsid w:val="00281200"/>
    <w:rsid w:val="002A501D"/>
    <w:rsid w:val="002B1731"/>
    <w:rsid w:val="002E55DF"/>
    <w:rsid w:val="002F301F"/>
    <w:rsid w:val="00307290"/>
    <w:rsid w:val="00320C6A"/>
    <w:rsid w:val="00320D44"/>
    <w:rsid w:val="0032117F"/>
    <w:rsid w:val="00336341"/>
    <w:rsid w:val="003939BE"/>
    <w:rsid w:val="003A2101"/>
    <w:rsid w:val="003B377F"/>
    <w:rsid w:val="003B3AA2"/>
    <w:rsid w:val="003B7D46"/>
    <w:rsid w:val="003C5CCA"/>
    <w:rsid w:val="003D03F2"/>
    <w:rsid w:val="003E0850"/>
    <w:rsid w:val="003E4805"/>
    <w:rsid w:val="003E676F"/>
    <w:rsid w:val="003E6E84"/>
    <w:rsid w:val="00407C32"/>
    <w:rsid w:val="00426450"/>
    <w:rsid w:val="00441034"/>
    <w:rsid w:val="004512FA"/>
    <w:rsid w:val="00484181"/>
    <w:rsid w:val="004B7BA1"/>
    <w:rsid w:val="004D1AEE"/>
    <w:rsid w:val="004D559D"/>
    <w:rsid w:val="004E75CF"/>
    <w:rsid w:val="004F6637"/>
    <w:rsid w:val="00516746"/>
    <w:rsid w:val="00523800"/>
    <w:rsid w:val="00540E4D"/>
    <w:rsid w:val="00545520"/>
    <w:rsid w:val="00551B68"/>
    <w:rsid w:val="0057723B"/>
    <w:rsid w:val="0058219B"/>
    <w:rsid w:val="00584202"/>
    <w:rsid w:val="00586B4F"/>
    <w:rsid w:val="0059116F"/>
    <w:rsid w:val="005B79FC"/>
    <w:rsid w:val="005D5C11"/>
    <w:rsid w:val="005F11A5"/>
    <w:rsid w:val="0061683B"/>
    <w:rsid w:val="006330E6"/>
    <w:rsid w:val="0063521B"/>
    <w:rsid w:val="00664B6F"/>
    <w:rsid w:val="00683438"/>
    <w:rsid w:val="00683B44"/>
    <w:rsid w:val="006A1F8C"/>
    <w:rsid w:val="006C7E62"/>
    <w:rsid w:val="006D627D"/>
    <w:rsid w:val="006E6C44"/>
    <w:rsid w:val="006F2BC9"/>
    <w:rsid w:val="00716F16"/>
    <w:rsid w:val="00724EB2"/>
    <w:rsid w:val="00742A27"/>
    <w:rsid w:val="0074627B"/>
    <w:rsid w:val="00747496"/>
    <w:rsid w:val="00767AD1"/>
    <w:rsid w:val="00774171"/>
    <w:rsid w:val="007A293A"/>
    <w:rsid w:val="007C2B54"/>
    <w:rsid w:val="007C7B96"/>
    <w:rsid w:val="007D44E9"/>
    <w:rsid w:val="007E5D93"/>
    <w:rsid w:val="0080592E"/>
    <w:rsid w:val="008108D6"/>
    <w:rsid w:val="00817024"/>
    <w:rsid w:val="00832947"/>
    <w:rsid w:val="00842C1E"/>
    <w:rsid w:val="00850D8D"/>
    <w:rsid w:val="008828A9"/>
    <w:rsid w:val="00883780"/>
    <w:rsid w:val="008944BA"/>
    <w:rsid w:val="008A4363"/>
    <w:rsid w:val="008A5A0C"/>
    <w:rsid w:val="008A7B77"/>
    <w:rsid w:val="008B151C"/>
    <w:rsid w:val="008C6016"/>
    <w:rsid w:val="008E287F"/>
    <w:rsid w:val="008E5A10"/>
    <w:rsid w:val="00904804"/>
    <w:rsid w:val="00906893"/>
    <w:rsid w:val="0090690E"/>
    <w:rsid w:val="00923A63"/>
    <w:rsid w:val="009319CD"/>
    <w:rsid w:val="0094510A"/>
    <w:rsid w:val="00950474"/>
    <w:rsid w:val="009622E7"/>
    <w:rsid w:val="00966945"/>
    <w:rsid w:val="009C2616"/>
    <w:rsid w:val="009E5005"/>
    <w:rsid w:val="00A02153"/>
    <w:rsid w:val="00A04CCE"/>
    <w:rsid w:val="00A139C3"/>
    <w:rsid w:val="00A14315"/>
    <w:rsid w:val="00A73451"/>
    <w:rsid w:val="00AA1E6D"/>
    <w:rsid w:val="00AA4F0C"/>
    <w:rsid w:val="00AD6F2F"/>
    <w:rsid w:val="00B80093"/>
    <w:rsid w:val="00B94A55"/>
    <w:rsid w:val="00B9561B"/>
    <w:rsid w:val="00BC5D30"/>
    <w:rsid w:val="00BE6F25"/>
    <w:rsid w:val="00BF4F73"/>
    <w:rsid w:val="00BF7371"/>
    <w:rsid w:val="00C04253"/>
    <w:rsid w:val="00C36828"/>
    <w:rsid w:val="00C56DFE"/>
    <w:rsid w:val="00C63FB0"/>
    <w:rsid w:val="00C741B1"/>
    <w:rsid w:val="00C916B3"/>
    <w:rsid w:val="00D00493"/>
    <w:rsid w:val="00D17815"/>
    <w:rsid w:val="00D2311F"/>
    <w:rsid w:val="00D366B6"/>
    <w:rsid w:val="00D558BB"/>
    <w:rsid w:val="00D95701"/>
    <w:rsid w:val="00D97548"/>
    <w:rsid w:val="00DB6A9F"/>
    <w:rsid w:val="00DB7E47"/>
    <w:rsid w:val="00DC5840"/>
    <w:rsid w:val="00DD17C6"/>
    <w:rsid w:val="00DE0FC3"/>
    <w:rsid w:val="00DE6883"/>
    <w:rsid w:val="00DF4EEB"/>
    <w:rsid w:val="00DF51FA"/>
    <w:rsid w:val="00E10E88"/>
    <w:rsid w:val="00E22035"/>
    <w:rsid w:val="00E478AF"/>
    <w:rsid w:val="00E7620A"/>
    <w:rsid w:val="00E81890"/>
    <w:rsid w:val="00E91DFD"/>
    <w:rsid w:val="00EC4D47"/>
    <w:rsid w:val="00EC7758"/>
    <w:rsid w:val="00ED017F"/>
    <w:rsid w:val="00ED76D2"/>
    <w:rsid w:val="00EF3243"/>
    <w:rsid w:val="00EF3A4F"/>
    <w:rsid w:val="00F1485A"/>
    <w:rsid w:val="00F6033C"/>
    <w:rsid w:val="00F638D1"/>
    <w:rsid w:val="00F63F91"/>
    <w:rsid w:val="00F70655"/>
    <w:rsid w:val="00F8128B"/>
    <w:rsid w:val="00F81B4F"/>
    <w:rsid w:val="00FA2304"/>
    <w:rsid w:val="00FC491D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27FA"/>
  <w15:chartTrackingRefBased/>
  <w15:docId w15:val="{17A7D9F2-DC79-8C46-A171-33F3658F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B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D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E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64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7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6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6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6D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F9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D44"/>
    <w:rPr>
      <w:vertAlign w:val="superscript"/>
    </w:rPr>
  </w:style>
  <w:style w:type="paragraph" w:styleId="Revision">
    <w:name w:val="Revision"/>
    <w:hidden/>
    <w:uiPriority w:val="99"/>
    <w:semiHidden/>
    <w:rsid w:val="002812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2681-F7AA-AC4F-A004-B8008507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1741</Words>
  <Characters>9437</Characters>
  <Application>Microsoft Office Word</Application>
  <DocSecurity>0</DocSecurity>
  <Lines>165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Reyes</dc:creator>
  <cp:keywords/>
  <dc:description/>
  <cp:lastModifiedBy>Monika Langarica</cp:lastModifiedBy>
  <cp:revision>5</cp:revision>
  <dcterms:created xsi:type="dcterms:W3CDTF">2026-06-05T01:44:00Z</dcterms:created>
  <dcterms:modified xsi:type="dcterms:W3CDTF">2026-06-05T22:29:00Z</dcterms:modified>
</cp:coreProperties>
</file>